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43750">
      <w:pPr>
        <w:pStyle w:val="7"/>
        <w:rPr>
          <w:rFonts w:ascii="Times New Roman" w:hAnsi="Times New Roman"/>
        </w:rPr>
      </w:pPr>
      <w:r>
        <w:rPr>
          <w:rFonts w:hint="eastAsia" w:ascii="Times New Roman"/>
        </w:rPr>
        <w:t>北京理工大学管理学院</w:t>
      </w:r>
    </w:p>
    <w:p w14:paraId="514ABF9E">
      <w:pPr>
        <w:pStyle w:val="7"/>
        <w:rPr>
          <w:rFonts w:ascii="Times New Roman" w:hAnsi="Times New Roman"/>
        </w:rPr>
      </w:pPr>
      <w:r>
        <w:rPr>
          <w:rFonts w:hint="eastAsia" w:ascii="Times New Roman" w:hAnsi="Times New Roman"/>
        </w:rPr>
        <w:t>20</w:t>
      </w:r>
      <w:r>
        <w:rPr>
          <w:rFonts w:ascii="Times New Roman" w:hAnsi="Times New Roman"/>
        </w:rPr>
        <w:t>26</w:t>
      </w:r>
      <w:r>
        <w:rPr>
          <w:rFonts w:hint="eastAsia" w:ascii="Times New Roman"/>
        </w:rPr>
        <w:t>年暑期夏令营（管理科学与工程学科）报名须知</w:t>
      </w:r>
    </w:p>
    <w:p w14:paraId="3F750F0B">
      <w:pPr>
        <w:spacing w:line="400" w:lineRule="exact"/>
        <w:ind w:firstLine="480" w:firstLineChars="200"/>
        <w:rPr>
          <w:rFonts w:ascii="Times New Roman" w:hAnsi="Times New Roman"/>
          <w:sz w:val="24"/>
        </w:rPr>
      </w:pPr>
      <w:r>
        <w:rPr>
          <w:rFonts w:hint="eastAsia" w:ascii="Times New Roman" w:hAnsi="Times New Roman"/>
          <w:sz w:val="24"/>
        </w:rPr>
        <w:t>管理科学与工程学科始建于1980年，是1996年全国首批获管理科学与工程一级学科博士学位授予权的单位之一，同年被批准设立博士后流动站。2002年被评为北京市重点学科，2004年成为教育部“985工程”哲学社会科学创新基地，2012年被评为工业和信息化部重点学科。本学科在第五轮学科评估中进入前7%；2026年软科排名进入全国前1%。设置能源与气候经济、国民经济动员学两个交叉学科。目前本学科有专任教师65人，其中德国工程院院士1人，国家级领军人才6人，国家级优秀青年人才11人，教育部新世纪优秀人才5人。</w:t>
      </w:r>
    </w:p>
    <w:p w14:paraId="35F91D02">
      <w:pPr>
        <w:spacing w:line="400" w:lineRule="exact"/>
        <w:ind w:firstLine="480" w:firstLineChars="200"/>
        <w:rPr>
          <w:rFonts w:ascii="Times New Roman" w:hAnsi="Times New Roman"/>
          <w:sz w:val="24"/>
        </w:rPr>
      </w:pPr>
      <w:r>
        <w:rPr>
          <w:rFonts w:hint="eastAsia" w:ascii="Times New Roman" w:hAnsi="Times New Roman"/>
          <w:sz w:val="24"/>
        </w:rPr>
        <w:t>本学科主要研究方向有：</w:t>
      </w:r>
    </w:p>
    <w:p w14:paraId="603EE1F1">
      <w:pPr>
        <w:spacing w:line="400" w:lineRule="exact"/>
        <w:ind w:firstLine="480" w:firstLineChars="200"/>
        <w:rPr>
          <w:rFonts w:ascii="Times New Roman" w:hAnsi="Times New Roman"/>
          <w:sz w:val="24"/>
        </w:rPr>
      </w:pPr>
      <w:r>
        <w:rPr>
          <w:rFonts w:hint="eastAsia" w:ascii="Times New Roman" w:hAnsi="Times New Roman"/>
          <w:sz w:val="24"/>
        </w:rPr>
        <w:t xml:space="preserve">1.决策理论与方法: 从事决策与对策分析、运作与供应链管理、评价理论与方法、服务科学研究与应用，同时注重运筹学、AI与大数据驱动等方法研究。 </w:t>
      </w:r>
    </w:p>
    <w:p w14:paraId="676EB86F">
      <w:pPr>
        <w:spacing w:line="400" w:lineRule="exact"/>
        <w:ind w:firstLine="480" w:firstLineChars="200"/>
        <w:rPr>
          <w:rFonts w:ascii="Times New Roman" w:hAnsi="Times New Roman"/>
          <w:sz w:val="24"/>
        </w:rPr>
      </w:pPr>
      <w:r>
        <w:rPr>
          <w:rFonts w:hint="eastAsia" w:ascii="Times New Roman" w:hAnsi="Times New Roman"/>
          <w:sz w:val="24"/>
        </w:rPr>
        <w:t xml:space="preserve">2.信息管理与信息系统: 从事信息系统建设、数智平台管理、商务智能、数智服务、人工智能和大数据等技术对组织和个人的影响等方面的研究与应用工作。 </w:t>
      </w:r>
    </w:p>
    <w:p w14:paraId="1DA66B05">
      <w:pPr>
        <w:spacing w:line="400" w:lineRule="exact"/>
        <w:ind w:firstLine="480" w:firstLineChars="200"/>
        <w:rPr>
          <w:rFonts w:ascii="Times New Roman" w:hAnsi="Times New Roman"/>
          <w:sz w:val="24"/>
        </w:rPr>
      </w:pPr>
      <w:r>
        <w:rPr>
          <w:rFonts w:hint="eastAsia" w:ascii="Times New Roman" w:hAnsi="Times New Roman"/>
          <w:sz w:val="24"/>
        </w:rPr>
        <w:t>3.系统可靠性与风险管理: 从事各种复杂系统的可靠性、维修性、测试性、保障性及安全性的理论方法及工程应用方面的研究。</w:t>
      </w:r>
    </w:p>
    <w:p w14:paraId="1464597D">
      <w:pPr>
        <w:spacing w:line="400" w:lineRule="exact"/>
        <w:ind w:firstLine="480" w:firstLineChars="200"/>
        <w:rPr>
          <w:rFonts w:ascii="Times New Roman" w:hAnsi="Times New Roman"/>
          <w:sz w:val="24"/>
        </w:rPr>
      </w:pPr>
      <w:r>
        <w:rPr>
          <w:rFonts w:hint="eastAsia" w:ascii="Times New Roman" w:hAnsi="Times New Roman"/>
          <w:sz w:val="24"/>
        </w:rPr>
        <w:t>4.资源环境系统与工程管理: 聚焦社会经济、资源环境领域重大政策及工程管理问题，以数智化、绿色化为导向，开展模拟优化、预测决策相关研究与实践。</w:t>
      </w:r>
    </w:p>
    <w:p w14:paraId="68C9CC80">
      <w:pPr>
        <w:spacing w:line="400" w:lineRule="exact"/>
        <w:ind w:firstLine="480" w:firstLineChars="200"/>
        <w:rPr>
          <w:rFonts w:ascii="Times New Roman" w:hAnsi="Times New Roman"/>
          <w:sz w:val="24"/>
        </w:rPr>
      </w:pPr>
      <w:r>
        <w:rPr>
          <w:rFonts w:hint="eastAsia" w:ascii="Times New Roman" w:hAnsi="Times New Roman"/>
          <w:sz w:val="24"/>
        </w:rPr>
        <w:t>5.知识管理与创新管理: 面向科技创新重大决策需求，聚焦数智赋能的技术管理、科技政策与AI4S前沿，开展创新管理、技术评价、科技治理等研究。</w:t>
      </w:r>
    </w:p>
    <w:p w14:paraId="69C6F8EC">
      <w:pPr>
        <w:spacing w:line="400" w:lineRule="exact"/>
        <w:ind w:firstLine="480" w:firstLineChars="200"/>
        <w:rPr>
          <w:rFonts w:ascii="Times New Roman" w:hAnsi="Times New Roman"/>
          <w:sz w:val="24"/>
        </w:rPr>
      </w:pPr>
      <w:r>
        <w:rPr>
          <w:rFonts w:hint="eastAsia" w:ascii="Times New Roman" w:hAnsi="Times New Roman"/>
          <w:sz w:val="24"/>
        </w:rPr>
        <w:t>6.国民经济动员管理的理论与方法: 面向应急应战资源保障重大需求，从事高质量动员、危机管理、军民融合等研究，服务一体化国家战略体系和能力建设。</w:t>
      </w:r>
    </w:p>
    <w:p w14:paraId="16886E5B">
      <w:pPr>
        <w:spacing w:line="400" w:lineRule="exact"/>
        <w:ind w:firstLine="480" w:firstLineChars="200"/>
        <w:rPr>
          <w:rFonts w:ascii="Times New Roman" w:hAnsi="Times New Roman"/>
          <w:sz w:val="24"/>
        </w:rPr>
      </w:pPr>
    </w:p>
    <w:p w14:paraId="11485BA4">
      <w:pPr>
        <w:spacing w:line="400" w:lineRule="exact"/>
        <w:rPr>
          <w:rFonts w:ascii="Times New Roman" w:hAnsi="Times New Roman"/>
          <w:b/>
          <w:sz w:val="24"/>
        </w:rPr>
      </w:pPr>
      <w:r>
        <w:rPr>
          <w:rFonts w:hint="eastAsia" w:ascii="Times New Roman"/>
          <w:b/>
          <w:sz w:val="24"/>
        </w:rPr>
        <w:t>一、申请资格</w:t>
      </w:r>
    </w:p>
    <w:p w14:paraId="1FF05741">
      <w:pPr>
        <w:pStyle w:val="18"/>
        <w:numPr>
          <w:ilvl w:val="0"/>
          <w:numId w:val="1"/>
        </w:numPr>
        <w:spacing w:line="400" w:lineRule="exact"/>
        <w:ind w:firstLineChars="0"/>
        <w:rPr>
          <w:rFonts w:ascii="Times New Roman" w:hAnsi="Times New Roman"/>
          <w:b/>
          <w:bCs/>
          <w:sz w:val="24"/>
        </w:rPr>
      </w:pPr>
      <w:r>
        <w:rPr>
          <w:rFonts w:hint="eastAsia" w:ascii="Times New Roman"/>
          <w:b/>
          <w:bCs/>
          <w:sz w:val="24"/>
        </w:rPr>
        <w:t>符合学院要求的招生范围。</w:t>
      </w:r>
    </w:p>
    <w:p w14:paraId="625026B0">
      <w:pPr>
        <w:pStyle w:val="18"/>
        <w:numPr>
          <w:ilvl w:val="0"/>
          <w:numId w:val="1"/>
        </w:numPr>
        <w:spacing w:line="400" w:lineRule="exact"/>
        <w:ind w:firstLineChars="0"/>
        <w:rPr>
          <w:rFonts w:ascii="Times New Roman" w:hAnsi="Times New Roman"/>
          <w:sz w:val="24"/>
        </w:rPr>
      </w:pPr>
      <w:r>
        <w:rPr>
          <w:rFonts w:hint="eastAsia" w:ascii="Times New Roman" w:hAnsi="Times New Roman"/>
          <w:sz w:val="24"/>
        </w:rPr>
        <w:t>数学类相关专业、理工科相关专业学生均可报名，</w:t>
      </w:r>
      <w:r>
        <w:rPr>
          <w:rFonts w:hint="eastAsia" w:ascii="Times New Roman"/>
          <w:sz w:val="24"/>
        </w:rPr>
        <w:t>要求对管理科学与工程领域有浓厚兴趣，有志于从事学术研究并表现出一定的研究能力和潜质，有一定的学术积累与研究成果。</w:t>
      </w:r>
    </w:p>
    <w:p w14:paraId="37E9121E">
      <w:pPr>
        <w:pStyle w:val="18"/>
        <w:numPr>
          <w:ilvl w:val="0"/>
          <w:numId w:val="1"/>
        </w:numPr>
        <w:spacing w:line="400" w:lineRule="exact"/>
        <w:ind w:firstLineChars="0"/>
        <w:rPr>
          <w:rFonts w:ascii="Times New Roman" w:hAnsi="Times New Roman"/>
          <w:sz w:val="24"/>
        </w:rPr>
      </w:pPr>
      <w:r>
        <w:rPr>
          <w:rFonts w:hint="eastAsia" w:ascii="Times New Roman"/>
          <w:sz w:val="24"/>
        </w:rPr>
        <w:t>如果学习成绩不在前</w:t>
      </w:r>
      <w:r>
        <w:rPr>
          <w:rFonts w:hint="eastAsia" w:ascii="Times New Roman" w:hAnsi="Times New Roman"/>
          <w:sz w:val="24"/>
        </w:rPr>
        <w:t>1</w:t>
      </w:r>
      <w:r>
        <w:rPr>
          <w:rFonts w:ascii="Times New Roman" w:hAnsi="Times New Roman"/>
          <w:sz w:val="24"/>
        </w:rPr>
        <w:t>5</w:t>
      </w:r>
      <w:r>
        <w:rPr>
          <w:rFonts w:hint="eastAsia" w:ascii="Times New Roman" w:hAnsi="Times New Roman"/>
          <w:sz w:val="24"/>
        </w:rPr>
        <w:t>%</w:t>
      </w:r>
      <w:r>
        <w:rPr>
          <w:rFonts w:hint="eastAsia" w:ascii="Times New Roman"/>
          <w:sz w:val="24"/>
        </w:rPr>
        <w:t>之内，但能确保获得所在学校保研资格、并在其他方面表现优异，例如本科期间在SCI/SSCI/EI索引期刊或中文核心期刊发表论文、在国内外重大科技竞赛（如挑战杯）中获奖，也可报名。</w:t>
      </w:r>
    </w:p>
    <w:p w14:paraId="0368DD1F">
      <w:pPr>
        <w:pStyle w:val="18"/>
        <w:numPr>
          <w:ilvl w:val="0"/>
          <w:numId w:val="1"/>
        </w:numPr>
        <w:spacing w:line="400" w:lineRule="exact"/>
        <w:ind w:firstLineChars="0"/>
        <w:rPr>
          <w:rFonts w:ascii="Times New Roman" w:hAnsi="Times New Roman"/>
          <w:sz w:val="24"/>
        </w:rPr>
      </w:pPr>
      <w:r>
        <w:rPr>
          <w:rFonts w:hint="eastAsia" w:ascii="Times New Roman" w:hAnsi="Times New Roman"/>
          <w:sz w:val="24"/>
        </w:rPr>
        <w:t>英语成绩满足如下条件之一将优先录取：大学英语六级不低于</w:t>
      </w:r>
      <w:r>
        <w:rPr>
          <w:rFonts w:ascii="Times New Roman" w:hAnsi="Times New Roman"/>
          <w:sz w:val="24"/>
        </w:rPr>
        <w:t>550</w:t>
      </w:r>
      <w:r>
        <w:rPr>
          <w:rFonts w:hint="eastAsia" w:ascii="Times New Roman" w:hAnsi="Times New Roman"/>
          <w:sz w:val="24"/>
        </w:rPr>
        <w:t>分，托福不低于</w:t>
      </w:r>
      <w:r>
        <w:rPr>
          <w:rFonts w:ascii="Times New Roman" w:hAnsi="Times New Roman"/>
          <w:sz w:val="24"/>
        </w:rPr>
        <w:t>100</w:t>
      </w:r>
      <w:r>
        <w:rPr>
          <w:rFonts w:hint="eastAsia" w:ascii="Times New Roman" w:hAnsi="Times New Roman"/>
          <w:sz w:val="24"/>
        </w:rPr>
        <w:t>分，雅思不低于</w:t>
      </w:r>
      <w:r>
        <w:rPr>
          <w:rFonts w:ascii="Times New Roman" w:hAnsi="Times New Roman"/>
          <w:sz w:val="24"/>
        </w:rPr>
        <w:t>7</w:t>
      </w:r>
      <w:r>
        <w:rPr>
          <w:rFonts w:hint="eastAsia" w:ascii="Times New Roman" w:hAnsi="Times New Roman"/>
          <w:sz w:val="24"/>
        </w:rPr>
        <w:t>分。</w:t>
      </w:r>
    </w:p>
    <w:p w14:paraId="68F7A807">
      <w:pPr>
        <w:spacing w:line="400" w:lineRule="exact"/>
        <w:rPr>
          <w:rFonts w:ascii="Times New Roman" w:hAnsi="Times New Roman"/>
          <w:sz w:val="24"/>
        </w:rPr>
      </w:pPr>
    </w:p>
    <w:p w14:paraId="7FF61677">
      <w:pPr>
        <w:spacing w:line="400" w:lineRule="exact"/>
        <w:rPr>
          <w:rFonts w:ascii="Times New Roman" w:hAnsi="Times New Roman"/>
          <w:b/>
          <w:sz w:val="24"/>
        </w:rPr>
      </w:pPr>
      <w:r>
        <w:rPr>
          <w:rFonts w:hint="eastAsia" w:ascii="Times New Roman"/>
          <w:b/>
          <w:sz w:val="24"/>
        </w:rPr>
        <w:t>二、申请材料</w:t>
      </w:r>
    </w:p>
    <w:p w14:paraId="1EC8D216">
      <w:pPr>
        <w:pStyle w:val="18"/>
        <w:numPr>
          <w:ilvl w:val="0"/>
          <w:numId w:val="2"/>
        </w:numPr>
        <w:spacing w:line="400" w:lineRule="exact"/>
        <w:ind w:firstLineChars="0"/>
        <w:rPr>
          <w:rFonts w:ascii="Times New Roman" w:hAnsi="Times New Roman"/>
          <w:sz w:val="24"/>
        </w:rPr>
      </w:pPr>
      <w:r>
        <w:rPr>
          <w:rFonts w:hint="eastAsia" w:ascii="Times New Roman"/>
          <w:sz w:val="24"/>
        </w:rPr>
        <w:t>《北京理工大学管理学院202</w:t>
      </w:r>
      <w:r>
        <w:rPr>
          <w:rFonts w:ascii="Times New Roman"/>
          <w:sz w:val="24"/>
        </w:rPr>
        <w:t>6</w:t>
      </w:r>
      <w:r>
        <w:rPr>
          <w:rFonts w:hint="eastAsia" w:ascii="Times New Roman"/>
          <w:sz w:val="24"/>
        </w:rPr>
        <w:t>年暑期夏令营报名表（管理科学与工程学科）》（见附件）（PDF扫描件，须本人手写签字，加盖教务部门或院系公章）。</w:t>
      </w:r>
    </w:p>
    <w:p w14:paraId="19305D67">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《北京理工大学管理学院202</w:t>
      </w:r>
      <w:r>
        <w:rPr>
          <w:rFonts w:ascii="Times New Roman" w:hAnsi="Times New Roman"/>
          <w:sz w:val="24"/>
        </w:rPr>
        <w:t>6</w:t>
      </w:r>
      <w:r>
        <w:rPr>
          <w:rFonts w:hint="eastAsia" w:ascii="Times New Roman" w:hAnsi="Times New Roman"/>
          <w:sz w:val="24"/>
        </w:rPr>
        <w:t>年暑期夏令营个人信息表（管理科学与工程学科）》（在线填写，请使用微信扫描后页的问卷星链接）。</w:t>
      </w:r>
    </w:p>
    <w:p w14:paraId="6F7BEFDD">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身份证复印件（正反面复印在一张纸上）和学生证复印件（PDF扫描件）。</w:t>
      </w:r>
    </w:p>
    <w:p w14:paraId="00ADDB03">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本科成绩单（需加盖学校教务处公章）（PDF扫描件）。</w:t>
      </w:r>
    </w:p>
    <w:p w14:paraId="28B7C0F5">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个人陈述：</w:t>
      </w:r>
      <w:r>
        <w:rPr>
          <w:rFonts w:hint="eastAsia" w:ascii="Times New Roman"/>
          <w:sz w:val="24"/>
        </w:rPr>
        <w:t>不超过1500字的个人情况介绍，包括但不限于学习、研究、实习和实践经历，以及进一步深造的规划等。</w:t>
      </w:r>
    </w:p>
    <w:p w14:paraId="2C7239B1">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英语水平证明材料（PDF扫描件）。</w:t>
      </w:r>
    </w:p>
    <w:p w14:paraId="351C139B">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其他与上述“申请资格”要求相符的证明材料（如已发表论文的复印件、奖状证书复印件、各类证书等）（PDF扫描件）。</w:t>
      </w:r>
    </w:p>
    <w:p w14:paraId="1128EA68">
      <w:pPr>
        <w:spacing w:line="400" w:lineRule="exact"/>
        <w:ind w:firstLine="480" w:firstLineChars="200"/>
        <w:rPr>
          <w:rFonts w:ascii="Times New Roman" w:hAnsi="Times New Roman"/>
          <w:sz w:val="24"/>
          <w:highlight w:val="none"/>
        </w:rPr>
      </w:pPr>
      <w:r>
        <w:rPr>
          <w:rFonts w:hint="eastAsia" w:ascii="Times New Roman" w:hAnsi="Times New Roman"/>
          <w:sz w:val="24"/>
          <w:highlight w:val="none"/>
        </w:rPr>
        <w:t>将上述申请材料1、3、4、5、6、7，整理成</w:t>
      </w:r>
      <w:r>
        <w:rPr>
          <w:rFonts w:hint="eastAsia" w:ascii="Times New Roman" w:hAnsi="Times New Roman"/>
          <w:b/>
          <w:bCs/>
          <w:i/>
          <w:iCs/>
          <w:sz w:val="24"/>
          <w:highlight w:val="none"/>
        </w:rPr>
        <w:t>一个PDF文件</w:t>
      </w:r>
      <w:r>
        <w:rPr>
          <w:rFonts w:hint="eastAsia" w:ascii="Times New Roman" w:hAnsi="Times New Roman"/>
          <w:sz w:val="24"/>
          <w:highlight w:val="none"/>
        </w:rPr>
        <w:t>，命名为“学校（本科院校）+专业（本科专业）+姓名”，并发送至报名邮箱：</w:t>
      </w:r>
      <w:r>
        <w:rPr>
          <w:rFonts w:ascii="Times New Roman" w:hAnsi="Times New Roman" w:cs="Times New Roman"/>
          <w:sz w:val="24"/>
          <w:szCs w:val="28"/>
          <w:highlight w:val="none"/>
        </w:rPr>
        <w:t>1598938396@qq.com</w:t>
      </w:r>
      <w:r>
        <w:rPr>
          <w:rFonts w:hint="eastAsia" w:ascii="Times New Roman" w:hAnsi="Times New Roman"/>
          <w:sz w:val="24"/>
          <w:highlight w:val="none"/>
        </w:rPr>
        <w:t>；邮件主题统一命名为“学校（本科院校）+专业（本科专业）+报名专业+姓名+202</w:t>
      </w:r>
      <w:r>
        <w:rPr>
          <w:rFonts w:ascii="Times New Roman" w:hAnsi="Times New Roman"/>
          <w:sz w:val="24"/>
          <w:highlight w:val="none"/>
        </w:rPr>
        <w:t>6</w:t>
      </w:r>
      <w:r>
        <w:rPr>
          <w:rFonts w:hint="eastAsia" w:ascii="Times New Roman" w:hAnsi="Times New Roman"/>
          <w:sz w:val="24"/>
          <w:highlight w:val="none"/>
        </w:rPr>
        <w:t>学术夏令营报名”。</w:t>
      </w:r>
    </w:p>
    <w:p w14:paraId="69B53F61">
      <w:pPr>
        <w:spacing w:line="400" w:lineRule="exact"/>
        <w:rPr>
          <w:rFonts w:ascii="Times New Roman" w:hAnsi="Times New Roman"/>
          <w:sz w:val="24"/>
          <w:highlight w:val="none"/>
        </w:rPr>
      </w:pPr>
    </w:p>
    <w:p w14:paraId="694D5925">
      <w:pPr>
        <w:spacing w:line="400" w:lineRule="exact"/>
        <w:rPr>
          <w:rFonts w:ascii="Times New Roman" w:hAnsi="Times New Roman"/>
          <w:b/>
          <w:sz w:val="24"/>
          <w:highlight w:val="none"/>
        </w:rPr>
      </w:pPr>
      <w:r>
        <w:rPr>
          <w:rFonts w:hint="eastAsia" w:ascii="Times New Roman"/>
          <w:b/>
          <w:sz w:val="24"/>
          <w:highlight w:val="none"/>
        </w:rPr>
        <w:t>三、其他注意事项</w:t>
      </w:r>
    </w:p>
    <w:p w14:paraId="3CC70A8B">
      <w:pPr>
        <w:pStyle w:val="18"/>
        <w:numPr>
          <w:ilvl w:val="0"/>
          <w:numId w:val="3"/>
        </w:numPr>
        <w:spacing w:line="400" w:lineRule="exact"/>
        <w:ind w:firstLineChars="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申请截止时间：</w:t>
      </w:r>
      <w:r>
        <w:rPr>
          <w:rFonts w:hint="eastAsia" w:ascii="Times New Roman" w:hAnsi="Times New Roman"/>
          <w:b/>
          <w:bCs/>
          <w:color w:val="000000" w:themeColor="text1"/>
          <w:sz w:val="24"/>
          <w:highlight w:val="none"/>
          <w14:textFill>
            <w14:solidFill>
              <w14:schemeClr w14:val="tx1"/>
            </w14:solidFill>
          </w14:textFill>
        </w:rPr>
        <w:t>2</w:t>
      </w:r>
      <w:r>
        <w:rPr>
          <w:rFonts w:ascii="Times New Roman" w:hAnsi="Times New Roman"/>
          <w:b/>
          <w:bCs/>
          <w:color w:val="000000" w:themeColor="text1"/>
          <w:sz w:val="24"/>
          <w:highlight w:val="none"/>
          <w14:textFill>
            <w14:solidFill>
              <w14:schemeClr w14:val="tx1"/>
            </w14:solidFill>
          </w14:textFill>
        </w:rPr>
        <w:t>026</w:t>
      </w:r>
      <w:r>
        <w:rPr>
          <w:rFonts w:hint="eastAsia" w:ascii="Times New Roman" w:hAnsi="Times New Roman"/>
          <w:b/>
          <w:bCs/>
          <w:color w:val="000000" w:themeColor="text1"/>
          <w:sz w:val="24"/>
          <w:highlight w:val="none"/>
          <w14:textFill>
            <w14:solidFill>
              <w14:schemeClr w14:val="tx1"/>
            </w14:solidFill>
          </w14:textFill>
        </w:rPr>
        <w:t>年</w:t>
      </w:r>
      <w:r>
        <w:rPr>
          <w:rFonts w:ascii="Times New Roman" w:hAnsi="Times New Roman"/>
          <w:b/>
          <w:bCs/>
          <w:color w:val="000000" w:themeColor="text1"/>
          <w:sz w:val="24"/>
          <w:highlight w:val="none"/>
          <w14:textFill>
            <w14:solidFill>
              <w14:schemeClr w14:val="tx1"/>
            </w14:solidFill>
          </w14:textFill>
        </w:rPr>
        <w:t>6</w:t>
      </w:r>
      <w:r>
        <w:rPr>
          <w:rFonts w:hint="eastAsia" w:ascii="Times New Roman" w:hAnsi="Times New Roman"/>
          <w:b/>
          <w:bCs/>
          <w:color w:val="000000" w:themeColor="text1"/>
          <w:sz w:val="24"/>
          <w:highlight w:val="none"/>
          <w14:textFill>
            <w14:solidFill>
              <w14:schemeClr w14:val="tx1"/>
            </w14:solidFill>
          </w14:textFill>
        </w:rPr>
        <w:t>月</w:t>
      </w:r>
      <w:r>
        <w:rPr>
          <w:rFonts w:ascii="Times New Roman" w:hAnsi="Times New Roman"/>
          <w:b/>
          <w:bCs/>
          <w:color w:val="000000" w:themeColor="text1"/>
          <w:sz w:val="24"/>
          <w:highlight w:val="none"/>
          <w14:textFill>
            <w14:solidFill>
              <w14:schemeClr w14:val="tx1"/>
            </w14:solidFill>
          </w14:textFill>
        </w:rPr>
        <w:t>25</w:t>
      </w:r>
      <w:r>
        <w:rPr>
          <w:rFonts w:hint="eastAsia" w:ascii="Times New Roman" w:hAnsi="Times New Roman"/>
          <w:b/>
          <w:bCs/>
          <w:color w:val="000000" w:themeColor="text1"/>
          <w:sz w:val="24"/>
          <w:highlight w:val="none"/>
          <w14:textFill>
            <w14:solidFill>
              <w14:schemeClr w14:val="tx1"/>
            </w14:solidFill>
          </w14:textFill>
        </w:rPr>
        <w:t>日晚1</w:t>
      </w:r>
      <w:r>
        <w:rPr>
          <w:rFonts w:ascii="Times New Roman" w:hAnsi="Times New Roman"/>
          <w:b/>
          <w:bCs/>
          <w:color w:val="000000" w:themeColor="text1"/>
          <w:sz w:val="24"/>
          <w:highlight w:val="none"/>
          <w14:textFill>
            <w14:solidFill>
              <w14:schemeClr w14:val="tx1"/>
            </w14:solidFill>
          </w14:textFill>
        </w:rPr>
        <w:t>2</w:t>
      </w:r>
      <w:r>
        <w:rPr>
          <w:rFonts w:hint="eastAsia" w:ascii="Times New Roman" w:hAnsi="Times New Roman"/>
          <w:b/>
          <w:bCs/>
          <w:color w:val="000000" w:themeColor="text1"/>
          <w:sz w:val="24"/>
          <w:highlight w:val="none"/>
          <w14:textFill>
            <w14:solidFill>
              <w14:schemeClr w14:val="tx1"/>
            </w14:solidFill>
          </w14:textFill>
        </w:rPr>
        <w:t>点。</w:t>
      </w:r>
    </w:p>
    <w:p w14:paraId="5761CDFC">
      <w:pPr>
        <w:pStyle w:val="18"/>
        <w:numPr>
          <w:ilvl w:val="0"/>
          <w:numId w:val="3"/>
        </w:numPr>
        <w:spacing w:line="400" w:lineRule="exact"/>
        <w:ind w:firstLineChars="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请各位学员务必向指定邮箱提交材料，在线填写个人信息表，并在</w:t>
      </w:r>
      <w:r>
        <w:rPr>
          <w:highlight w:val="none"/>
        </w:rPr>
        <w:fldChar w:fldCharType="begin"/>
      </w:r>
      <w:r>
        <w:rPr>
          <w:highlight w:val="none"/>
        </w:rPr>
        <w:instrText xml:space="preserve"> HYPERLINK "https://yz.bit.edu.cn/yzbm/logon" </w:instrText>
      </w:r>
      <w:r>
        <w:rPr>
          <w:highlight w:val="none"/>
        </w:rPr>
        <w:fldChar w:fldCharType="separate"/>
      </w:r>
      <w:r>
        <w:rPr>
          <w:rStyle w:val="12"/>
          <w:rFonts w:hint="eastAsia" w:ascii="Times New Roman" w:hAnsi="Times New Roman"/>
          <w:sz w:val="24"/>
          <w:highlight w:val="none"/>
        </w:rPr>
        <w:t>https://yz.bit.edu.cn/yzbm/logon</w:t>
      </w:r>
      <w:r>
        <w:rPr>
          <w:rStyle w:val="12"/>
          <w:rFonts w:hint="eastAsia" w:ascii="Times New Roman" w:hAnsi="Times New Roman"/>
          <w:sz w:val="24"/>
          <w:highlight w:val="none"/>
        </w:rPr>
        <w:fldChar w:fldCharType="end"/>
      </w:r>
      <w:r>
        <w:rPr>
          <w:rFonts w:hint="eastAsia" w:ascii="Times New Roman" w:hAnsi="Times New Roman"/>
          <w:color w:val="000000" w:themeColor="text1"/>
          <w:sz w:val="24"/>
          <w:highlight w:val="none"/>
          <w14:textFill>
            <w14:solidFill>
              <w14:schemeClr w14:val="tx1"/>
            </w14:solidFill>
          </w14:textFill>
        </w:rPr>
        <w:t>系统中在线报名，缺少任何一项，均视为报名不成功。另外，请确保提交材料和信息的一致。</w:t>
      </w:r>
    </w:p>
    <w:p w14:paraId="5E282BD0">
      <w:pPr>
        <w:pStyle w:val="18"/>
        <w:numPr>
          <w:ilvl w:val="0"/>
          <w:numId w:val="3"/>
        </w:numPr>
        <w:spacing w:line="400" w:lineRule="exact"/>
        <w:ind w:firstLineChars="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夏令营学术委员会将对所有申请人进行资格审核，并确定夏令营录取名单。录取名单将以邮件方式通知被录取同学，并在学院网站公布。请各位同学密切关注邮件及学院网站，被录取同学需在一日内确认是否参加，逾期未确认视为自动放弃资格。</w:t>
      </w:r>
    </w:p>
    <w:p w14:paraId="4625C0A6">
      <w:pPr>
        <w:pStyle w:val="18"/>
        <w:numPr>
          <w:ilvl w:val="0"/>
          <w:numId w:val="3"/>
        </w:numPr>
        <w:spacing w:line="400" w:lineRule="exact"/>
        <w:ind w:firstLineChars="0"/>
        <w:rPr>
          <w:rFonts w:ascii="Times New Roman" w:hAnsi="Times New Roman"/>
          <w:sz w:val="24"/>
        </w:rPr>
      </w:pPr>
      <w:r>
        <w:rPr>
          <w:rFonts w:hint="eastAsia" w:ascii="Times New Roman" w:hAnsi="Times New Roman"/>
          <w:sz w:val="24"/>
        </w:rPr>
        <w:t>夏令营的具体日程安排及参营要求将在录取名单公布后告知。</w:t>
      </w:r>
    </w:p>
    <w:p w14:paraId="315C8456">
      <w:pPr>
        <w:pStyle w:val="18"/>
        <w:numPr>
          <w:ilvl w:val="0"/>
          <w:numId w:val="3"/>
        </w:numPr>
        <w:spacing w:line="400" w:lineRule="exact"/>
        <w:ind w:firstLineChars="0"/>
        <w:rPr>
          <w:rFonts w:ascii="Times New Roman" w:hAnsi="Times New Roman"/>
          <w:color w:val="000000" w:themeColor="text1"/>
          <w:sz w:val="24"/>
          <w14:textFill>
            <w14:solidFill>
              <w14:schemeClr w14:val="tx1"/>
            </w14:solidFill>
          </w14:textFill>
        </w:rPr>
      </w:pPr>
      <w:r>
        <w:rPr>
          <w:rFonts w:hint="eastAsia" w:ascii="Times New Roman" w:hAnsi="Times New Roman"/>
          <w:sz w:val="24"/>
        </w:rPr>
        <w:t>学生参加夏令营期间统一着装。</w:t>
      </w:r>
    </w:p>
    <w:p w14:paraId="454D9D86">
      <w:pPr>
        <w:spacing w:line="400" w:lineRule="exact"/>
        <w:rPr>
          <w:rFonts w:ascii="Times New Roman" w:hAnsi="Times New Roman"/>
          <w:color w:val="000000" w:themeColor="text1"/>
          <w:sz w:val="24"/>
          <w14:textFill>
            <w14:solidFill>
              <w14:schemeClr w14:val="tx1"/>
            </w14:solidFill>
          </w14:textFill>
        </w:rPr>
      </w:pPr>
    </w:p>
    <w:p w14:paraId="4DA1060E">
      <w:pPr>
        <w:spacing w:line="400" w:lineRule="exact"/>
        <w:rPr>
          <w:rFonts w:ascii="Times New Roman" w:hAnsi="Times New Roman"/>
          <w:color w:val="000000" w:themeColor="text1"/>
          <w:sz w:val="24"/>
          <w14:textFill>
            <w14:solidFill>
              <w14:schemeClr w14:val="tx1"/>
            </w14:solidFill>
          </w14:textFill>
        </w:rPr>
      </w:pPr>
    </w:p>
    <w:p w14:paraId="357221E6">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各项未尽事宜，请咨询：</w:t>
      </w:r>
    </w:p>
    <w:p w14:paraId="768B5416">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 xml:space="preserve">北京理工大学 管理学院 </w:t>
      </w:r>
    </w:p>
    <w:p w14:paraId="33733D0E">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王老师（</w:t>
      </w:r>
      <w:r>
        <w:fldChar w:fldCharType="begin"/>
      </w:r>
      <w:r>
        <w:instrText xml:space="preserve"> HYPERLINK "mailto:wangliuan1973@bit.edu.cn" </w:instrText>
      </w:r>
      <w:r>
        <w:fldChar w:fldCharType="separate"/>
      </w:r>
      <w:r>
        <w:rPr>
          <w:rStyle w:val="12"/>
          <w:rFonts w:hint="eastAsia" w:ascii="Times New Roman" w:hAnsi="Times New Roman"/>
          <w:sz w:val="24"/>
        </w:rPr>
        <w:t>wangliuan</w:t>
      </w:r>
      <w:r>
        <w:rPr>
          <w:rStyle w:val="12"/>
          <w:rFonts w:ascii="Times New Roman" w:hAnsi="Times New Roman"/>
          <w:sz w:val="24"/>
        </w:rPr>
        <w:t>1973@bit.edu.cn</w:t>
      </w:r>
      <w:r>
        <w:rPr>
          <w:rStyle w:val="12"/>
          <w:rFonts w:ascii="Times New Roman" w:hAnsi="Times New Roman"/>
          <w:sz w:val="24"/>
        </w:rPr>
        <w:fldChar w:fldCharType="end"/>
      </w:r>
      <w:r>
        <w:rPr>
          <w:rFonts w:hint="eastAsia" w:ascii="Times New Roman" w:hAnsi="Times New Roman"/>
          <w:color w:val="000000" w:themeColor="text1"/>
          <w:sz w:val="24"/>
          <w14:textFill>
            <w14:solidFill>
              <w14:schemeClr w14:val="tx1"/>
            </w14:solidFill>
          </w14:textFill>
        </w:rPr>
        <w:t>）</w:t>
      </w:r>
    </w:p>
    <w:p w14:paraId="50113AB9">
      <w:pPr>
        <w:spacing w:line="400" w:lineRule="exact"/>
        <w:ind w:firstLine="480" w:firstLineChars="200"/>
        <w:rPr>
          <w:rFonts w:ascii="Times New Roman" w:hAnsi="Times New Roman"/>
          <w:color w:val="000000" w:themeColor="text1"/>
          <w:sz w:val="24"/>
          <w14:textFill>
            <w14:solidFill>
              <w14:schemeClr w14:val="tx1"/>
            </w14:solidFill>
          </w14:textFill>
        </w:rPr>
      </w:pPr>
    </w:p>
    <w:p w14:paraId="4006B621">
      <w:pPr>
        <w:spacing w:line="400" w:lineRule="exact"/>
        <w:ind w:left="5460" w:firstLine="720" w:firstLineChars="300"/>
        <w:rPr>
          <w:rFonts w:ascii="Times New Roman" w:hAnsi="Times New Roman"/>
          <w:sz w:val="24"/>
        </w:rPr>
      </w:pPr>
      <w:r>
        <w:rPr>
          <w:rFonts w:hint="eastAsia" w:ascii="Times New Roman" w:hAnsi="Times New Roman"/>
          <w:sz w:val="24"/>
        </w:rPr>
        <w:t>北京理工大学</w:t>
      </w:r>
    </w:p>
    <w:p w14:paraId="5C85F18B">
      <w:pPr>
        <w:spacing w:line="400" w:lineRule="exact"/>
        <w:ind w:left="5460" w:firstLine="960" w:firstLineChars="400"/>
        <w:rPr>
          <w:rFonts w:ascii="Times New Roman" w:hAnsi="Times New Roman"/>
          <w:sz w:val="24"/>
        </w:rPr>
      </w:pPr>
      <w:r>
        <w:rPr>
          <w:rFonts w:hint="eastAsia" w:ascii="Times New Roman" w:hAnsi="Times New Roman"/>
          <w:sz w:val="24"/>
        </w:rPr>
        <w:t>管理学院</w:t>
      </w:r>
    </w:p>
    <w:p w14:paraId="19904E5F">
      <w:pPr>
        <w:spacing w:line="400" w:lineRule="exact"/>
        <w:ind w:left="5880" w:firstLine="480" w:firstLineChars="200"/>
        <w:rPr>
          <w:rFonts w:ascii="Times New Roman" w:hAnsi="Times New Roman"/>
          <w:sz w:val="24"/>
        </w:rPr>
      </w:pPr>
      <w:r>
        <w:rPr>
          <w:rFonts w:hint="eastAsia" w:ascii="Times New Roman" w:hAnsi="Times New Roman"/>
          <w:sz w:val="24"/>
        </w:rPr>
        <w:t>20</w:t>
      </w:r>
      <w:r>
        <w:rPr>
          <w:rFonts w:ascii="Times New Roman" w:hAnsi="Times New Roman"/>
          <w:sz w:val="24"/>
        </w:rPr>
        <w:t>26</w:t>
      </w:r>
      <w:r>
        <w:rPr>
          <w:rFonts w:hint="eastAsia" w:ascii="Times New Roman" w:hAnsi="Times New Roman"/>
          <w:sz w:val="24"/>
        </w:rPr>
        <w:t>年</w:t>
      </w:r>
      <w:r>
        <w:rPr>
          <w:rFonts w:ascii="Times New Roman" w:hAnsi="Times New Roman"/>
          <w:sz w:val="24"/>
        </w:rPr>
        <w:t>6</w:t>
      </w:r>
      <w:r>
        <w:rPr>
          <w:rFonts w:hint="eastAsia" w:ascii="Times New Roman" w:hAnsi="Times New Roman"/>
          <w:sz w:val="24"/>
        </w:rPr>
        <w:t>月</w:t>
      </w:r>
    </w:p>
    <w:p w14:paraId="501B4311">
      <w:pPr>
        <w:widowControl/>
        <w:jc w:val="left"/>
        <w:rPr>
          <w:rFonts w:ascii="Times New Roman" w:hAnsi="Times New Roman"/>
          <w:b/>
          <w:bCs/>
          <w:i/>
          <w:iCs/>
          <w:sz w:val="24"/>
        </w:rPr>
      </w:pPr>
      <w:r>
        <w:rPr>
          <w:rFonts w:ascii="Times New Roman" w:hAnsi="Times New Roman"/>
          <w:b/>
          <w:bCs/>
          <w:i/>
          <w:iCs/>
          <w:sz w:val="24"/>
        </w:rPr>
        <w:br w:type="page"/>
      </w:r>
    </w:p>
    <w:p w14:paraId="40E8B1A0">
      <w:pPr>
        <w:widowControl/>
        <w:jc w:val="center"/>
        <w:rPr>
          <w:rFonts w:ascii="Times New Roman" w:hAnsi="Times New Roman"/>
          <w:b/>
          <w:bCs/>
          <w:i/>
          <w:iCs/>
          <w:sz w:val="24"/>
        </w:rPr>
      </w:pPr>
    </w:p>
    <w:p w14:paraId="39F327C8">
      <w:pPr>
        <w:widowControl/>
        <w:jc w:val="left"/>
        <w:rPr>
          <w:rFonts w:ascii="Times New Roman" w:hAnsi="Times New Roman"/>
          <w:sz w:val="24"/>
        </w:rPr>
      </w:pPr>
    </w:p>
    <w:p w14:paraId="404A09A2">
      <w:pPr>
        <w:widowControl/>
        <w:jc w:val="left"/>
        <w:rPr>
          <w:rFonts w:ascii="Times New Roman" w:hAnsi="Times New Roman"/>
          <w:sz w:val="24"/>
        </w:rPr>
      </w:pPr>
    </w:p>
    <w:p w14:paraId="73606DDB">
      <w:pPr>
        <w:widowControl/>
        <w:spacing w:line="360" w:lineRule="auto"/>
        <w:jc w:val="center"/>
        <w:rPr>
          <w:rFonts w:ascii="Times New Roman" w:hAnsi="Times New Roman"/>
          <w:b/>
          <w:sz w:val="28"/>
        </w:rPr>
      </w:pPr>
      <w:r>
        <w:rPr>
          <w:rFonts w:hint="eastAsia" w:ascii="Times New Roman" w:hAnsi="Times New Roman"/>
          <w:b/>
          <w:sz w:val="28"/>
        </w:rPr>
        <w:t>附件：北京理工大学管理学院</w:t>
      </w:r>
    </w:p>
    <w:p w14:paraId="55635AE0">
      <w:pPr>
        <w:widowControl/>
        <w:spacing w:line="360" w:lineRule="auto"/>
        <w:jc w:val="center"/>
        <w:rPr>
          <w:rFonts w:ascii="Times New Roman" w:hAnsi="Times New Roman"/>
          <w:b/>
          <w:sz w:val="28"/>
        </w:rPr>
      </w:pPr>
      <w:r>
        <w:rPr>
          <w:rFonts w:hint="eastAsia" w:ascii="Times New Roman" w:hAnsi="Times New Roman"/>
          <w:b/>
          <w:sz w:val="28"/>
        </w:rPr>
        <w:t>20</w:t>
      </w:r>
      <w:r>
        <w:rPr>
          <w:rFonts w:ascii="Times New Roman" w:hAnsi="Times New Roman"/>
          <w:b/>
          <w:sz w:val="28"/>
        </w:rPr>
        <w:t>26</w:t>
      </w:r>
      <w:r>
        <w:rPr>
          <w:rFonts w:hint="eastAsia" w:ascii="Times New Roman" w:hAnsi="Times New Roman"/>
          <w:b/>
          <w:sz w:val="28"/>
        </w:rPr>
        <w:t>年暑期夏令营报名表（管理科学与工程学科）</w:t>
      </w:r>
    </w:p>
    <w:p w14:paraId="5FA22801">
      <w:pPr>
        <w:spacing w:line="300" w:lineRule="auto"/>
        <w:jc w:val="center"/>
        <w:rPr>
          <w:rFonts w:ascii="Times New Roman" w:hAnsi="Times New Roman"/>
          <w:b/>
          <w:sz w:val="2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253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287" w:type="dxa"/>
            <w:vAlign w:val="center"/>
          </w:tcPr>
          <w:p w14:paraId="6AE58607">
            <w:pPr>
              <w:spacing w:line="300" w:lineRule="auto"/>
              <w:jc w:val="center"/>
              <w:rPr>
                <w:rFonts w:ascii="Times New Roman" w:hAnsi="Times New Roman" w:eastAsia="隶书"/>
                <w:sz w:val="28"/>
              </w:rPr>
            </w:pPr>
            <w:r>
              <w:rPr>
                <w:rFonts w:ascii="Times New Roman" w:hAnsi="Times New Roman"/>
              </w:rPr>
              <w:t>此申请表连同其它申请材料务必</w:t>
            </w:r>
            <w:r>
              <w:rPr>
                <w:rFonts w:hint="eastAsia" w:ascii="Times New Roman" w:hAnsi="Times New Roman"/>
                <w:b/>
                <w:bCs/>
                <w:color w:val="000000" w:themeColor="text1"/>
                <w:szCs w:val="20"/>
                <w14:textFill>
                  <w14:solidFill>
                    <w14:schemeClr w14:val="tx1"/>
                  </w14:solidFill>
                </w14:textFill>
              </w:rPr>
              <w:t>在</w:t>
            </w:r>
            <w:r>
              <w:rPr>
                <w:rFonts w:hint="eastAsia" w:ascii="Times New Roman" w:hAnsi="Times New Roman"/>
                <w:b/>
                <w:bCs/>
                <w:color w:val="000000" w:themeColor="text1"/>
                <w:szCs w:val="20"/>
                <w:highlight w:val="none"/>
                <w14:textFill>
                  <w14:solidFill>
                    <w14:schemeClr w14:val="tx1"/>
                  </w14:solidFill>
                </w14:textFill>
              </w:rPr>
              <w:t>2</w:t>
            </w:r>
            <w:r>
              <w:rPr>
                <w:rFonts w:ascii="Times New Roman" w:hAnsi="Times New Roman"/>
                <w:b/>
                <w:bCs/>
                <w:color w:val="000000" w:themeColor="text1"/>
                <w:szCs w:val="20"/>
                <w:highlight w:val="none"/>
                <w14:textFill>
                  <w14:solidFill>
                    <w14:schemeClr w14:val="tx1"/>
                  </w14:solidFill>
                </w14:textFill>
              </w:rPr>
              <w:t>026</w:t>
            </w:r>
            <w:r>
              <w:rPr>
                <w:rFonts w:hint="eastAsia" w:ascii="Times New Roman" w:hAnsi="Times New Roman"/>
                <w:b/>
                <w:bCs/>
                <w:color w:val="000000" w:themeColor="text1"/>
                <w:szCs w:val="20"/>
                <w:highlight w:val="none"/>
                <w14:textFill>
                  <w14:solidFill>
                    <w14:schemeClr w14:val="tx1"/>
                  </w14:solidFill>
                </w14:textFill>
              </w:rPr>
              <w:t>年</w:t>
            </w:r>
            <w:r>
              <w:rPr>
                <w:rFonts w:ascii="Times New Roman" w:hAnsi="Times New Roman"/>
                <w:b/>
                <w:bCs/>
                <w:color w:val="000000" w:themeColor="text1"/>
                <w:szCs w:val="20"/>
                <w:highlight w:val="none"/>
                <w14:textFill>
                  <w14:solidFill>
                    <w14:schemeClr w14:val="tx1"/>
                  </w14:solidFill>
                </w14:textFill>
              </w:rPr>
              <w:t>6</w:t>
            </w:r>
            <w:r>
              <w:rPr>
                <w:rFonts w:hint="eastAsia" w:ascii="Times New Roman" w:hAnsi="Times New Roman"/>
                <w:b/>
                <w:bCs/>
                <w:color w:val="000000" w:themeColor="text1"/>
                <w:szCs w:val="20"/>
                <w:highlight w:val="none"/>
                <w14:textFill>
                  <w14:solidFill>
                    <w14:schemeClr w14:val="tx1"/>
                  </w14:solidFill>
                </w14:textFill>
              </w:rPr>
              <w:t>月</w:t>
            </w:r>
            <w:r>
              <w:rPr>
                <w:rFonts w:ascii="Times New Roman" w:hAnsi="Times New Roman"/>
                <w:b/>
                <w:bCs/>
                <w:color w:val="000000" w:themeColor="text1"/>
                <w:szCs w:val="20"/>
                <w:highlight w:val="none"/>
                <w14:textFill>
                  <w14:solidFill>
                    <w14:schemeClr w14:val="tx1"/>
                  </w14:solidFill>
                </w14:textFill>
              </w:rPr>
              <w:t>2</w:t>
            </w:r>
            <w:r>
              <w:rPr>
                <w:rFonts w:hint="eastAsia" w:ascii="Times New Roman" w:hAnsi="Times New Roman"/>
                <w:b/>
                <w:bCs/>
                <w:color w:val="000000" w:themeColor="text1"/>
                <w:szCs w:val="20"/>
                <w:highlight w:val="none"/>
                <w14:textFill>
                  <w14:solidFill>
                    <w14:schemeClr w14:val="tx1"/>
                  </w14:solidFill>
                </w14:textFill>
              </w:rPr>
              <w:t>5日2</w:t>
            </w:r>
            <w:r>
              <w:rPr>
                <w:rFonts w:ascii="Times New Roman" w:hAnsi="Times New Roman"/>
                <w:b/>
                <w:bCs/>
                <w:color w:val="000000" w:themeColor="text1"/>
                <w:szCs w:val="20"/>
                <w:highlight w:val="none"/>
                <w14:textFill>
                  <w14:solidFill>
                    <w14:schemeClr w14:val="tx1"/>
                  </w14:solidFill>
                </w14:textFill>
              </w:rPr>
              <w:t>4</w:t>
            </w:r>
            <w:r>
              <w:rPr>
                <w:rFonts w:hint="eastAsia" w:ascii="Times New Roman" w:hAnsi="Times New Roman"/>
                <w:b/>
                <w:bCs/>
                <w:color w:val="000000" w:themeColor="text1"/>
                <w:szCs w:val="20"/>
                <w:highlight w:val="none"/>
                <w14:textFill>
                  <w14:solidFill>
                    <w14:schemeClr w14:val="tx1"/>
                  </w14:solidFill>
                </w14:textFill>
              </w:rPr>
              <w:t>点之前</w:t>
            </w:r>
            <w:r>
              <w:rPr>
                <w:rFonts w:hint="eastAsia" w:ascii="Times New Roman" w:hAnsi="Times New Roman"/>
                <w:highlight w:val="none"/>
              </w:rPr>
              <w:t>发送至</w:t>
            </w:r>
            <w:r>
              <w:rPr>
                <w:rFonts w:ascii="Times New Roman" w:hAnsi="Times New Roman"/>
                <w:highlight w:val="none"/>
              </w:rPr>
              <w:t>1598938396@qq.com。</w:t>
            </w:r>
          </w:p>
        </w:tc>
      </w:tr>
    </w:tbl>
    <w:p w14:paraId="5E6CE2F2">
      <w:pPr>
        <w:spacing w:before="156" w:beforeLines="50" w:line="300" w:lineRule="auto"/>
        <w:rPr>
          <w:rFonts w:ascii="Times New Roman" w:hAnsi="Times New Roman"/>
          <w:b/>
          <w:sz w:val="24"/>
        </w:rPr>
      </w:pPr>
    </w:p>
    <w:p w14:paraId="124B4E9D">
      <w:pPr>
        <w:spacing w:before="156" w:beforeLines="50" w:line="300" w:lineRule="auto"/>
        <w:rPr>
          <w:rFonts w:ascii="Times New Roman" w:hAnsi="Times New Roman"/>
          <w:b/>
          <w:sz w:val="24"/>
        </w:rPr>
      </w:pPr>
      <w:r>
        <w:rPr>
          <w:rFonts w:ascii="Times New Roman" w:hAnsi="Times New Roman"/>
          <w:b/>
          <w:sz w:val="24"/>
        </w:rPr>
        <w:t>基本信息</w:t>
      </w:r>
    </w:p>
    <w:p w14:paraId="6E138857">
      <w:pPr>
        <w:spacing w:line="360" w:lineRule="auto"/>
        <w:rPr>
          <w:rFonts w:ascii="Times New Roman" w:hAnsi="Times New Roman"/>
          <w:szCs w:val="21"/>
        </w:rPr>
      </w:pPr>
      <w:r>
        <w:rPr>
          <w:rFonts w:ascii="Times New Roman" w:hAnsi="Times New Roman"/>
          <w:szCs w:val="21"/>
        </w:rPr>
        <w:t>姓名：</w:t>
      </w:r>
      <w:r>
        <w:rPr>
          <w:rFonts w:ascii="Times New Roman" w:hAnsi="Times New Roman"/>
          <w:szCs w:val="21"/>
          <w:u w:val="single"/>
        </w:rPr>
        <w:t xml:space="preserve">           </w:t>
      </w:r>
      <w:r>
        <w:rPr>
          <w:rFonts w:ascii="Times New Roman" w:hAnsi="Times New Roman"/>
          <w:szCs w:val="21"/>
        </w:rPr>
        <w:t xml:space="preserve">   性别：</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身份证号：</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p>
    <w:p w14:paraId="7E62715B">
      <w:pPr>
        <w:spacing w:line="360" w:lineRule="auto"/>
        <w:rPr>
          <w:rFonts w:ascii="Times New Roman" w:hAnsi="Times New Roman"/>
          <w:u w:val="single"/>
        </w:rPr>
      </w:pPr>
      <w:r>
        <w:rPr>
          <w:rFonts w:ascii="Times New Roman" w:hAnsi="Times New Roman"/>
        </w:rPr>
        <w:t>学校：</w:t>
      </w:r>
      <w:r>
        <w:rPr>
          <w:rFonts w:ascii="Times New Roman" w:hAnsi="Times New Roman"/>
          <w:u w:val="single"/>
        </w:rPr>
        <w:t xml:space="preserve">                   </w:t>
      </w:r>
      <w:r>
        <w:rPr>
          <w:rFonts w:ascii="Times New Roman" w:hAnsi="Times New Roman"/>
        </w:rPr>
        <w:t xml:space="preserve">  院系：________________________  专业：</w:t>
      </w:r>
      <w:r>
        <w:rPr>
          <w:rFonts w:ascii="Times New Roman" w:hAnsi="Times New Roman"/>
          <w:u w:val="single"/>
        </w:rPr>
        <w:t xml:space="preserve">               </w:t>
      </w:r>
    </w:p>
    <w:p w14:paraId="21A3A4B9">
      <w:pPr>
        <w:spacing w:line="360" w:lineRule="auto"/>
        <w:rPr>
          <w:rFonts w:ascii="Times New Roman" w:hAnsi="Times New Roman"/>
          <w:szCs w:val="21"/>
          <w:u w:val="single"/>
        </w:rPr>
      </w:pPr>
      <w:r>
        <w:rPr>
          <w:rFonts w:ascii="Times New Roman" w:hAnsi="Times New Roman"/>
          <w:szCs w:val="21"/>
        </w:rPr>
        <w:t>电子</w:t>
      </w:r>
      <w:r>
        <w:rPr>
          <w:rFonts w:hint="eastAsia" w:ascii="Times New Roman" w:hAnsi="Times New Roman"/>
          <w:szCs w:val="21"/>
        </w:rPr>
        <w:t>邮件</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 xml:space="preserve">  手机</w:t>
      </w:r>
      <w:r>
        <w:rPr>
          <w:rFonts w:hint="eastAsia" w:ascii="Times New Roman" w:hAnsi="Times New Roman"/>
          <w:szCs w:val="21"/>
        </w:rPr>
        <w:t>号</w:t>
      </w:r>
      <w:r>
        <w:rPr>
          <w:rFonts w:ascii="Times New Roman" w:hAnsi="Times New Roman"/>
          <w:szCs w:val="21"/>
        </w:rPr>
        <w:t>：</w:t>
      </w:r>
      <w:r>
        <w:rPr>
          <w:rFonts w:ascii="Times New Roman" w:hAnsi="Times New Roman"/>
          <w:szCs w:val="21"/>
          <w:u w:val="single"/>
        </w:rPr>
        <w:t xml:space="preserve">           </w:t>
      </w:r>
      <w:r>
        <w:rPr>
          <w:rFonts w:hint="eastAsia" w:ascii="Times New Roman" w:hAnsi="Times New Roman"/>
          <w:szCs w:val="21"/>
          <w:u w:val="single"/>
        </w:rPr>
        <w:t xml:space="preserve">   </w:t>
      </w:r>
    </w:p>
    <w:p w14:paraId="1DF32001">
      <w:pPr>
        <w:spacing w:line="300" w:lineRule="auto"/>
        <w:rPr>
          <w:rFonts w:ascii="Times New Roman" w:hAnsi="Times New Roman" w:eastAsia="隶书"/>
          <w:szCs w:val="21"/>
        </w:rPr>
      </w:pPr>
    </w:p>
    <w:p w14:paraId="131F9531">
      <w:pPr>
        <w:spacing w:before="156" w:beforeLines="50" w:line="300" w:lineRule="auto"/>
        <w:rPr>
          <w:rFonts w:ascii="Times New Roman" w:hAnsi="Times New Roman"/>
          <w:b/>
          <w:sz w:val="24"/>
        </w:rPr>
      </w:pPr>
      <w:r>
        <w:rPr>
          <w:rFonts w:ascii="Times New Roman" w:hAnsi="Times New Roman"/>
          <w:b/>
          <w:sz w:val="24"/>
        </w:rPr>
        <w:t>1.</w:t>
      </w:r>
      <w:r>
        <w:rPr>
          <w:rFonts w:hint="eastAsia" w:ascii="Times New Roman" w:hAnsi="Times New Roman"/>
          <w:b/>
          <w:sz w:val="24"/>
        </w:rPr>
        <w:t xml:space="preserve"> </w:t>
      </w:r>
      <w:r>
        <w:rPr>
          <w:rFonts w:ascii="Times New Roman" w:hAnsi="Times New Roman"/>
          <w:b/>
          <w:sz w:val="24"/>
        </w:rPr>
        <w:t>本科期间的</w:t>
      </w:r>
      <w:r>
        <w:rPr>
          <w:rFonts w:hint="eastAsia" w:ascii="Times New Roman" w:hAnsi="Times New Roman"/>
          <w:b/>
          <w:sz w:val="24"/>
        </w:rPr>
        <w:t>科研</w:t>
      </w:r>
      <w:r>
        <w:rPr>
          <w:rFonts w:ascii="Times New Roman" w:hAnsi="Times New Roman"/>
          <w:b/>
          <w:sz w:val="24"/>
        </w:rPr>
        <w:t>经历和成果</w:t>
      </w:r>
      <w:r>
        <w:rPr>
          <w:rFonts w:hint="eastAsia" w:ascii="Times New Roman" w:hAnsi="Times New Roman"/>
          <w:b/>
          <w:sz w:val="24"/>
        </w:rPr>
        <w:t>（可自行加行）</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969"/>
        <w:gridCol w:w="1985"/>
      </w:tblGrid>
      <w:tr w14:paraId="28BF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DAB2F93">
            <w:pPr>
              <w:spacing w:line="300" w:lineRule="auto"/>
              <w:rPr>
                <w:rFonts w:ascii="Times New Roman" w:hAnsi="Times New Roman"/>
                <w:b/>
              </w:rPr>
            </w:pPr>
            <w:r>
              <w:rPr>
                <w:rFonts w:ascii="Times New Roman" w:hAnsi="Times New Roman"/>
                <w:b/>
              </w:rPr>
              <w:t>参加</w:t>
            </w:r>
            <w:r>
              <w:rPr>
                <w:rFonts w:hint="eastAsia" w:ascii="Times New Roman" w:hAnsi="Times New Roman"/>
                <w:b/>
              </w:rPr>
              <w:t>的</w:t>
            </w:r>
            <w:r>
              <w:rPr>
                <w:rFonts w:ascii="Times New Roman" w:hAnsi="Times New Roman"/>
                <w:b/>
              </w:rPr>
              <w:t>科研</w:t>
            </w:r>
            <w:r>
              <w:rPr>
                <w:rFonts w:hint="eastAsia" w:ascii="Times New Roman" w:hAnsi="Times New Roman"/>
                <w:b/>
              </w:rPr>
              <w:t>项目名称</w:t>
            </w:r>
          </w:p>
        </w:tc>
        <w:tc>
          <w:tcPr>
            <w:tcW w:w="3969" w:type="dxa"/>
          </w:tcPr>
          <w:p w14:paraId="6B4CEBC6">
            <w:pPr>
              <w:spacing w:line="300" w:lineRule="auto"/>
              <w:rPr>
                <w:rFonts w:ascii="Times New Roman" w:hAnsi="Times New Roman"/>
                <w:b/>
              </w:rPr>
            </w:pPr>
            <w:r>
              <w:rPr>
                <w:rFonts w:hint="eastAsia" w:ascii="Times New Roman" w:hAnsi="Times New Roman"/>
                <w:b/>
              </w:rPr>
              <w:t>科研项目类型（如国家自然科学基金、大创等）和级别（如国家级、省部级等）</w:t>
            </w:r>
          </w:p>
        </w:tc>
        <w:tc>
          <w:tcPr>
            <w:tcW w:w="1985" w:type="dxa"/>
          </w:tcPr>
          <w:p w14:paraId="00FDEED0">
            <w:pPr>
              <w:spacing w:line="300" w:lineRule="auto"/>
              <w:rPr>
                <w:rFonts w:ascii="Times New Roman" w:hAnsi="Times New Roman"/>
                <w:b/>
              </w:rPr>
            </w:pPr>
            <w:r>
              <w:rPr>
                <w:rFonts w:ascii="Times New Roman" w:hAnsi="Times New Roman"/>
                <w:b/>
              </w:rPr>
              <w:t>成果</w:t>
            </w:r>
            <w:r>
              <w:rPr>
                <w:rFonts w:hint="eastAsia" w:ascii="Times New Roman" w:hAnsi="Times New Roman"/>
                <w:b/>
              </w:rPr>
              <w:t>（论文、报告等作品）</w:t>
            </w:r>
          </w:p>
        </w:tc>
      </w:tr>
      <w:tr w14:paraId="4AB1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4FEBE9C5">
            <w:pPr>
              <w:spacing w:line="300" w:lineRule="auto"/>
              <w:rPr>
                <w:rFonts w:ascii="Times New Roman" w:hAnsi="Times New Roman"/>
              </w:rPr>
            </w:pPr>
          </w:p>
        </w:tc>
        <w:tc>
          <w:tcPr>
            <w:tcW w:w="3969" w:type="dxa"/>
          </w:tcPr>
          <w:p w14:paraId="28740C03">
            <w:pPr>
              <w:spacing w:line="300" w:lineRule="auto"/>
              <w:rPr>
                <w:rFonts w:ascii="Times New Roman" w:hAnsi="Times New Roman"/>
              </w:rPr>
            </w:pPr>
          </w:p>
        </w:tc>
        <w:tc>
          <w:tcPr>
            <w:tcW w:w="1985" w:type="dxa"/>
          </w:tcPr>
          <w:p w14:paraId="06FD9E5E">
            <w:pPr>
              <w:spacing w:line="300" w:lineRule="auto"/>
              <w:rPr>
                <w:rFonts w:ascii="Times New Roman" w:hAnsi="Times New Roman"/>
              </w:rPr>
            </w:pPr>
          </w:p>
        </w:tc>
      </w:tr>
      <w:tr w14:paraId="7DB1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0B7F9329">
            <w:pPr>
              <w:spacing w:line="300" w:lineRule="auto"/>
              <w:rPr>
                <w:rFonts w:ascii="Times New Roman" w:hAnsi="Times New Roman"/>
              </w:rPr>
            </w:pPr>
          </w:p>
        </w:tc>
        <w:tc>
          <w:tcPr>
            <w:tcW w:w="3969" w:type="dxa"/>
          </w:tcPr>
          <w:p w14:paraId="383D4BA9">
            <w:pPr>
              <w:spacing w:line="300" w:lineRule="auto"/>
              <w:rPr>
                <w:rFonts w:ascii="Times New Roman" w:hAnsi="Times New Roman"/>
              </w:rPr>
            </w:pPr>
          </w:p>
        </w:tc>
        <w:tc>
          <w:tcPr>
            <w:tcW w:w="1985" w:type="dxa"/>
          </w:tcPr>
          <w:p w14:paraId="228C5BFA">
            <w:pPr>
              <w:spacing w:line="300" w:lineRule="auto"/>
              <w:rPr>
                <w:rFonts w:ascii="Times New Roman" w:hAnsi="Times New Roman"/>
              </w:rPr>
            </w:pPr>
          </w:p>
        </w:tc>
      </w:tr>
      <w:tr w14:paraId="66F1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151211B6">
            <w:pPr>
              <w:spacing w:line="300" w:lineRule="auto"/>
              <w:rPr>
                <w:rFonts w:ascii="Times New Roman" w:hAnsi="Times New Roman"/>
              </w:rPr>
            </w:pPr>
          </w:p>
        </w:tc>
        <w:tc>
          <w:tcPr>
            <w:tcW w:w="3969" w:type="dxa"/>
          </w:tcPr>
          <w:p w14:paraId="713E3CC5">
            <w:pPr>
              <w:spacing w:line="300" w:lineRule="auto"/>
              <w:rPr>
                <w:rFonts w:ascii="Times New Roman" w:hAnsi="Times New Roman"/>
              </w:rPr>
            </w:pPr>
          </w:p>
        </w:tc>
        <w:tc>
          <w:tcPr>
            <w:tcW w:w="1985" w:type="dxa"/>
          </w:tcPr>
          <w:p w14:paraId="7BAE409B">
            <w:pPr>
              <w:spacing w:line="300" w:lineRule="auto"/>
              <w:rPr>
                <w:rFonts w:ascii="Times New Roman" w:hAnsi="Times New Roman"/>
              </w:rPr>
            </w:pPr>
          </w:p>
        </w:tc>
      </w:tr>
    </w:tbl>
    <w:p w14:paraId="5A153867">
      <w:pPr>
        <w:spacing w:line="300" w:lineRule="auto"/>
        <w:rPr>
          <w:rFonts w:ascii="Times New Roman" w:hAnsi="Times New Roman"/>
        </w:rPr>
      </w:pPr>
    </w:p>
    <w:p w14:paraId="7B21B1AA">
      <w:pPr>
        <w:spacing w:before="156" w:beforeLines="50" w:line="300" w:lineRule="auto"/>
        <w:rPr>
          <w:rFonts w:ascii="Times New Roman" w:hAnsi="Times New Roman"/>
          <w:b/>
          <w:sz w:val="24"/>
        </w:rPr>
      </w:pPr>
      <w:r>
        <w:rPr>
          <w:rFonts w:hint="eastAsia" w:ascii="Times New Roman" w:hAnsi="Times New Roman"/>
          <w:b/>
          <w:sz w:val="24"/>
        </w:rPr>
        <w:t>公开</w:t>
      </w:r>
      <w:r>
        <w:rPr>
          <w:rFonts w:ascii="Times New Roman" w:hAnsi="Times New Roman"/>
          <w:b/>
          <w:sz w:val="24"/>
        </w:rPr>
        <w:t>发表</w:t>
      </w:r>
      <w:r>
        <w:rPr>
          <w:rFonts w:hint="eastAsia" w:ascii="Times New Roman" w:hAnsi="Times New Roman"/>
          <w:b/>
          <w:sz w:val="24"/>
        </w:rPr>
        <w:t>/录用</w:t>
      </w:r>
      <w:r>
        <w:rPr>
          <w:rFonts w:ascii="Times New Roman" w:hAnsi="Times New Roman"/>
          <w:b/>
          <w:sz w:val="24"/>
        </w:rPr>
        <w:t>的</w:t>
      </w:r>
      <w:r>
        <w:rPr>
          <w:rFonts w:hint="eastAsia" w:ascii="Times New Roman" w:hAnsi="Times New Roman"/>
          <w:b/>
          <w:sz w:val="24"/>
        </w:rPr>
        <w:t>期刊/会议</w:t>
      </w:r>
      <w:r>
        <w:rPr>
          <w:rFonts w:ascii="Times New Roman" w:hAnsi="Times New Roman"/>
          <w:b/>
          <w:sz w:val="24"/>
        </w:rPr>
        <w:t>论文</w:t>
      </w:r>
      <w:r>
        <w:rPr>
          <w:rFonts w:hint="eastAsia" w:ascii="Times New Roman" w:hAnsi="Times New Roman"/>
          <w:b/>
          <w:sz w:val="24"/>
        </w:rPr>
        <w:t>（可自行加行）</w:t>
      </w:r>
    </w:p>
    <w:tbl>
      <w:tblPr>
        <w:tblStyle w:val="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693"/>
        <w:gridCol w:w="1701"/>
        <w:gridCol w:w="709"/>
        <w:gridCol w:w="992"/>
        <w:gridCol w:w="709"/>
      </w:tblGrid>
      <w:tr w14:paraId="0644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6A9B653">
            <w:pPr>
              <w:spacing w:line="300" w:lineRule="auto"/>
              <w:rPr>
                <w:rFonts w:ascii="Times New Roman" w:hAnsi="Times New Roman"/>
                <w:b/>
              </w:rPr>
            </w:pPr>
            <w:r>
              <w:rPr>
                <w:rFonts w:hint="eastAsia" w:ascii="Times New Roman" w:hAnsi="Times New Roman"/>
                <w:b/>
              </w:rPr>
              <w:t>全部</w:t>
            </w:r>
            <w:r>
              <w:rPr>
                <w:rFonts w:ascii="Times New Roman" w:hAnsi="Times New Roman"/>
                <w:b/>
              </w:rPr>
              <w:t>作者</w:t>
            </w:r>
          </w:p>
        </w:tc>
        <w:tc>
          <w:tcPr>
            <w:tcW w:w="2693" w:type="dxa"/>
          </w:tcPr>
          <w:p w14:paraId="47C479D3">
            <w:pPr>
              <w:spacing w:line="300" w:lineRule="auto"/>
              <w:rPr>
                <w:rFonts w:ascii="Times New Roman" w:hAnsi="Times New Roman"/>
                <w:b/>
              </w:rPr>
            </w:pPr>
            <w:r>
              <w:rPr>
                <w:rFonts w:ascii="Times New Roman" w:hAnsi="Times New Roman"/>
                <w:b/>
              </w:rPr>
              <w:t>题目</w:t>
            </w:r>
          </w:p>
        </w:tc>
        <w:tc>
          <w:tcPr>
            <w:tcW w:w="1701" w:type="dxa"/>
          </w:tcPr>
          <w:p w14:paraId="57826E2A">
            <w:pPr>
              <w:spacing w:line="300" w:lineRule="auto"/>
              <w:rPr>
                <w:rFonts w:ascii="Times New Roman" w:hAnsi="Times New Roman"/>
                <w:b/>
              </w:rPr>
            </w:pPr>
            <w:r>
              <w:rPr>
                <w:rFonts w:ascii="Times New Roman" w:hAnsi="Times New Roman"/>
                <w:b/>
              </w:rPr>
              <w:t>发表刊物</w:t>
            </w:r>
            <w:r>
              <w:rPr>
                <w:rFonts w:hint="eastAsia" w:ascii="Times New Roman" w:hAnsi="Times New Roman"/>
                <w:b/>
              </w:rPr>
              <w:t>或会议</w:t>
            </w:r>
          </w:p>
        </w:tc>
        <w:tc>
          <w:tcPr>
            <w:tcW w:w="709" w:type="dxa"/>
          </w:tcPr>
          <w:p w14:paraId="41C92B48">
            <w:pPr>
              <w:spacing w:line="300" w:lineRule="auto"/>
              <w:rPr>
                <w:rFonts w:ascii="Times New Roman" w:hAnsi="Times New Roman"/>
                <w:b/>
              </w:rPr>
            </w:pPr>
            <w:r>
              <w:rPr>
                <w:rFonts w:ascii="Times New Roman" w:hAnsi="Times New Roman"/>
                <w:b/>
              </w:rPr>
              <w:t>年</w:t>
            </w:r>
            <w:r>
              <w:rPr>
                <w:rFonts w:hint="eastAsia" w:ascii="Times New Roman" w:hAnsi="Times New Roman"/>
                <w:b/>
              </w:rPr>
              <w:t>份</w:t>
            </w:r>
          </w:p>
        </w:tc>
        <w:tc>
          <w:tcPr>
            <w:tcW w:w="992" w:type="dxa"/>
          </w:tcPr>
          <w:p w14:paraId="5D8E43D1">
            <w:pPr>
              <w:spacing w:line="300" w:lineRule="auto"/>
              <w:rPr>
                <w:rFonts w:ascii="Times New Roman" w:hAnsi="Times New Roman"/>
                <w:b/>
              </w:rPr>
            </w:pPr>
            <w:r>
              <w:rPr>
                <w:rFonts w:ascii="Times New Roman" w:hAnsi="Times New Roman"/>
                <w:b/>
              </w:rPr>
              <w:t>卷（期）</w:t>
            </w:r>
          </w:p>
        </w:tc>
        <w:tc>
          <w:tcPr>
            <w:tcW w:w="709" w:type="dxa"/>
          </w:tcPr>
          <w:p w14:paraId="35CCA0E3">
            <w:pPr>
              <w:spacing w:line="300" w:lineRule="auto"/>
              <w:rPr>
                <w:rFonts w:ascii="Times New Roman" w:hAnsi="Times New Roman"/>
                <w:b/>
              </w:rPr>
            </w:pPr>
            <w:r>
              <w:rPr>
                <w:rFonts w:ascii="Times New Roman" w:hAnsi="Times New Roman"/>
                <w:b/>
              </w:rPr>
              <w:t>页码</w:t>
            </w:r>
          </w:p>
        </w:tc>
      </w:tr>
      <w:tr w14:paraId="4603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EC034D0">
            <w:pPr>
              <w:spacing w:line="300" w:lineRule="auto"/>
              <w:rPr>
                <w:rFonts w:ascii="Times New Roman" w:hAnsi="Times New Roman"/>
              </w:rPr>
            </w:pPr>
          </w:p>
        </w:tc>
        <w:tc>
          <w:tcPr>
            <w:tcW w:w="2693" w:type="dxa"/>
          </w:tcPr>
          <w:p w14:paraId="4EB6DAF1">
            <w:pPr>
              <w:spacing w:line="300" w:lineRule="auto"/>
              <w:rPr>
                <w:rFonts w:ascii="Times New Roman" w:hAnsi="Times New Roman"/>
              </w:rPr>
            </w:pPr>
          </w:p>
        </w:tc>
        <w:tc>
          <w:tcPr>
            <w:tcW w:w="1701" w:type="dxa"/>
          </w:tcPr>
          <w:p w14:paraId="57FA1F0C">
            <w:pPr>
              <w:spacing w:line="300" w:lineRule="auto"/>
              <w:rPr>
                <w:rFonts w:ascii="Times New Roman" w:hAnsi="Times New Roman"/>
              </w:rPr>
            </w:pPr>
          </w:p>
        </w:tc>
        <w:tc>
          <w:tcPr>
            <w:tcW w:w="709" w:type="dxa"/>
          </w:tcPr>
          <w:p w14:paraId="318604D9">
            <w:pPr>
              <w:spacing w:line="300" w:lineRule="auto"/>
              <w:rPr>
                <w:rFonts w:ascii="Times New Roman" w:hAnsi="Times New Roman"/>
              </w:rPr>
            </w:pPr>
          </w:p>
        </w:tc>
        <w:tc>
          <w:tcPr>
            <w:tcW w:w="992" w:type="dxa"/>
          </w:tcPr>
          <w:p w14:paraId="7D74CB79">
            <w:pPr>
              <w:spacing w:line="300" w:lineRule="auto"/>
              <w:rPr>
                <w:rFonts w:ascii="Times New Roman" w:hAnsi="Times New Roman"/>
              </w:rPr>
            </w:pPr>
          </w:p>
        </w:tc>
        <w:tc>
          <w:tcPr>
            <w:tcW w:w="709" w:type="dxa"/>
          </w:tcPr>
          <w:p w14:paraId="04AEEE93">
            <w:pPr>
              <w:spacing w:line="300" w:lineRule="auto"/>
              <w:rPr>
                <w:rFonts w:ascii="Times New Roman" w:hAnsi="Times New Roman"/>
              </w:rPr>
            </w:pPr>
          </w:p>
        </w:tc>
      </w:tr>
      <w:tr w14:paraId="4B55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537653D">
            <w:pPr>
              <w:spacing w:line="300" w:lineRule="auto"/>
              <w:rPr>
                <w:rFonts w:ascii="Times New Roman" w:hAnsi="Times New Roman"/>
              </w:rPr>
            </w:pPr>
          </w:p>
        </w:tc>
        <w:tc>
          <w:tcPr>
            <w:tcW w:w="2693" w:type="dxa"/>
          </w:tcPr>
          <w:p w14:paraId="3933917A">
            <w:pPr>
              <w:spacing w:line="300" w:lineRule="auto"/>
              <w:rPr>
                <w:rFonts w:ascii="Times New Roman" w:hAnsi="Times New Roman"/>
              </w:rPr>
            </w:pPr>
          </w:p>
        </w:tc>
        <w:tc>
          <w:tcPr>
            <w:tcW w:w="1701" w:type="dxa"/>
          </w:tcPr>
          <w:p w14:paraId="0A60D7A1">
            <w:pPr>
              <w:spacing w:line="300" w:lineRule="auto"/>
              <w:rPr>
                <w:rFonts w:ascii="Times New Roman" w:hAnsi="Times New Roman"/>
              </w:rPr>
            </w:pPr>
          </w:p>
        </w:tc>
        <w:tc>
          <w:tcPr>
            <w:tcW w:w="709" w:type="dxa"/>
          </w:tcPr>
          <w:p w14:paraId="403CFAF4">
            <w:pPr>
              <w:spacing w:line="300" w:lineRule="auto"/>
              <w:rPr>
                <w:rFonts w:ascii="Times New Roman" w:hAnsi="Times New Roman"/>
              </w:rPr>
            </w:pPr>
          </w:p>
        </w:tc>
        <w:tc>
          <w:tcPr>
            <w:tcW w:w="992" w:type="dxa"/>
          </w:tcPr>
          <w:p w14:paraId="7E7436B5">
            <w:pPr>
              <w:spacing w:line="300" w:lineRule="auto"/>
              <w:rPr>
                <w:rFonts w:ascii="Times New Roman" w:hAnsi="Times New Roman"/>
              </w:rPr>
            </w:pPr>
          </w:p>
        </w:tc>
        <w:tc>
          <w:tcPr>
            <w:tcW w:w="709" w:type="dxa"/>
          </w:tcPr>
          <w:p w14:paraId="4B63B650">
            <w:pPr>
              <w:spacing w:line="300" w:lineRule="auto"/>
              <w:rPr>
                <w:rFonts w:ascii="Times New Roman" w:hAnsi="Times New Roman"/>
              </w:rPr>
            </w:pPr>
          </w:p>
        </w:tc>
      </w:tr>
      <w:tr w14:paraId="4B45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D224243">
            <w:pPr>
              <w:spacing w:line="300" w:lineRule="auto"/>
              <w:rPr>
                <w:rFonts w:ascii="Times New Roman" w:hAnsi="Times New Roman"/>
              </w:rPr>
            </w:pPr>
          </w:p>
        </w:tc>
        <w:tc>
          <w:tcPr>
            <w:tcW w:w="2693" w:type="dxa"/>
          </w:tcPr>
          <w:p w14:paraId="6654CE97">
            <w:pPr>
              <w:spacing w:line="300" w:lineRule="auto"/>
              <w:rPr>
                <w:rFonts w:ascii="Times New Roman" w:hAnsi="Times New Roman"/>
              </w:rPr>
            </w:pPr>
          </w:p>
        </w:tc>
        <w:tc>
          <w:tcPr>
            <w:tcW w:w="1701" w:type="dxa"/>
          </w:tcPr>
          <w:p w14:paraId="5E867748">
            <w:pPr>
              <w:spacing w:line="300" w:lineRule="auto"/>
              <w:rPr>
                <w:rFonts w:ascii="Times New Roman" w:hAnsi="Times New Roman"/>
              </w:rPr>
            </w:pPr>
          </w:p>
        </w:tc>
        <w:tc>
          <w:tcPr>
            <w:tcW w:w="709" w:type="dxa"/>
          </w:tcPr>
          <w:p w14:paraId="679AEBBB">
            <w:pPr>
              <w:spacing w:line="300" w:lineRule="auto"/>
              <w:rPr>
                <w:rFonts w:ascii="Times New Roman" w:hAnsi="Times New Roman"/>
              </w:rPr>
            </w:pPr>
          </w:p>
        </w:tc>
        <w:tc>
          <w:tcPr>
            <w:tcW w:w="992" w:type="dxa"/>
          </w:tcPr>
          <w:p w14:paraId="3D525853">
            <w:pPr>
              <w:spacing w:line="300" w:lineRule="auto"/>
              <w:rPr>
                <w:rFonts w:ascii="Times New Roman" w:hAnsi="Times New Roman"/>
              </w:rPr>
            </w:pPr>
          </w:p>
        </w:tc>
        <w:tc>
          <w:tcPr>
            <w:tcW w:w="709" w:type="dxa"/>
          </w:tcPr>
          <w:p w14:paraId="1B133781">
            <w:pPr>
              <w:spacing w:line="300" w:lineRule="auto"/>
              <w:rPr>
                <w:rFonts w:ascii="Times New Roman" w:hAnsi="Times New Roman"/>
              </w:rPr>
            </w:pPr>
          </w:p>
        </w:tc>
      </w:tr>
    </w:tbl>
    <w:p w14:paraId="33ABFA9D">
      <w:pPr>
        <w:spacing w:line="300" w:lineRule="auto"/>
        <w:rPr>
          <w:rFonts w:ascii="Times New Roman" w:hAnsi="Times New Roman"/>
          <w:u w:val="single"/>
        </w:rPr>
      </w:pPr>
    </w:p>
    <w:p w14:paraId="67BA192C">
      <w:pPr>
        <w:spacing w:before="156" w:beforeLines="50" w:line="300" w:lineRule="auto"/>
        <w:rPr>
          <w:rFonts w:ascii="Times New Roman" w:hAnsi="Times New Roman"/>
          <w:b/>
          <w:sz w:val="24"/>
        </w:rPr>
      </w:pPr>
      <w:r>
        <w:rPr>
          <w:rFonts w:ascii="Times New Roman" w:hAnsi="Times New Roman"/>
          <w:b/>
          <w:sz w:val="24"/>
        </w:rPr>
        <w:t>2. 获得奖励或荣誉情况</w:t>
      </w:r>
      <w:r>
        <w:rPr>
          <w:rFonts w:hint="eastAsia" w:ascii="Times New Roman" w:hAnsi="Times New Roman"/>
          <w:b/>
          <w:sz w:val="24"/>
        </w:rPr>
        <w:t>（可自行加行）</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3447"/>
        <w:gridCol w:w="3907"/>
      </w:tblGrid>
      <w:tr w14:paraId="244F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14:paraId="69649967">
            <w:pPr>
              <w:spacing w:line="300" w:lineRule="auto"/>
              <w:rPr>
                <w:rFonts w:ascii="Times New Roman" w:hAnsi="Times New Roman"/>
                <w:b/>
              </w:rPr>
            </w:pPr>
            <w:r>
              <w:rPr>
                <w:rFonts w:ascii="Times New Roman" w:hAnsi="Times New Roman"/>
                <w:b/>
              </w:rPr>
              <w:t>时间</w:t>
            </w:r>
          </w:p>
        </w:tc>
        <w:tc>
          <w:tcPr>
            <w:tcW w:w="3447" w:type="dxa"/>
          </w:tcPr>
          <w:p w14:paraId="535DFE40">
            <w:pPr>
              <w:spacing w:line="300" w:lineRule="auto"/>
              <w:rPr>
                <w:rFonts w:ascii="Times New Roman" w:hAnsi="Times New Roman"/>
                <w:b/>
              </w:rPr>
            </w:pPr>
            <w:r>
              <w:rPr>
                <w:rFonts w:ascii="Times New Roman" w:hAnsi="Times New Roman"/>
                <w:b/>
              </w:rPr>
              <w:t>奖励名称</w:t>
            </w:r>
            <w:r>
              <w:rPr>
                <w:rFonts w:hint="eastAsia" w:ascii="Times New Roman" w:hAnsi="Times New Roman"/>
                <w:b/>
              </w:rPr>
              <w:t>及等级</w:t>
            </w:r>
          </w:p>
        </w:tc>
        <w:tc>
          <w:tcPr>
            <w:tcW w:w="3907" w:type="dxa"/>
          </w:tcPr>
          <w:p w14:paraId="57EFC46D">
            <w:pPr>
              <w:spacing w:line="300" w:lineRule="auto"/>
              <w:rPr>
                <w:rFonts w:ascii="Times New Roman" w:hAnsi="Times New Roman"/>
                <w:b/>
              </w:rPr>
            </w:pPr>
            <w:r>
              <w:rPr>
                <w:rFonts w:ascii="Times New Roman" w:hAnsi="Times New Roman"/>
                <w:b/>
              </w:rPr>
              <w:t>颁奖单位</w:t>
            </w:r>
          </w:p>
        </w:tc>
      </w:tr>
      <w:tr w14:paraId="7079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14:paraId="1555E979">
            <w:pPr>
              <w:spacing w:line="300" w:lineRule="auto"/>
              <w:rPr>
                <w:rFonts w:ascii="Times New Roman" w:hAnsi="Times New Roman"/>
              </w:rPr>
            </w:pPr>
          </w:p>
        </w:tc>
        <w:tc>
          <w:tcPr>
            <w:tcW w:w="3447" w:type="dxa"/>
          </w:tcPr>
          <w:p w14:paraId="1BEA8B25">
            <w:pPr>
              <w:spacing w:line="300" w:lineRule="auto"/>
              <w:rPr>
                <w:rFonts w:ascii="Times New Roman" w:hAnsi="Times New Roman"/>
              </w:rPr>
            </w:pPr>
          </w:p>
        </w:tc>
        <w:tc>
          <w:tcPr>
            <w:tcW w:w="3907" w:type="dxa"/>
          </w:tcPr>
          <w:p w14:paraId="0FE8C929">
            <w:pPr>
              <w:spacing w:line="300" w:lineRule="auto"/>
              <w:rPr>
                <w:rFonts w:ascii="Times New Roman" w:hAnsi="Times New Roman"/>
              </w:rPr>
            </w:pPr>
          </w:p>
        </w:tc>
      </w:tr>
      <w:tr w14:paraId="1E37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14:paraId="0E5F34FD">
            <w:pPr>
              <w:spacing w:line="300" w:lineRule="auto"/>
              <w:rPr>
                <w:rFonts w:ascii="Times New Roman" w:hAnsi="Times New Roman"/>
              </w:rPr>
            </w:pPr>
          </w:p>
        </w:tc>
        <w:tc>
          <w:tcPr>
            <w:tcW w:w="3447" w:type="dxa"/>
          </w:tcPr>
          <w:p w14:paraId="758087AD">
            <w:pPr>
              <w:spacing w:line="300" w:lineRule="auto"/>
              <w:rPr>
                <w:rFonts w:ascii="Times New Roman" w:hAnsi="Times New Roman"/>
              </w:rPr>
            </w:pPr>
          </w:p>
        </w:tc>
        <w:tc>
          <w:tcPr>
            <w:tcW w:w="3907" w:type="dxa"/>
          </w:tcPr>
          <w:p w14:paraId="5EE1F9C6">
            <w:pPr>
              <w:spacing w:line="300" w:lineRule="auto"/>
              <w:rPr>
                <w:rFonts w:ascii="Times New Roman" w:hAnsi="Times New Roman"/>
              </w:rPr>
            </w:pPr>
          </w:p>
        </w:tc>
      </w:tr>
      <w:tr w14:paraId="1AFF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14:paraId="646E2B4E">
            <w:pPr>
              <w:spacing w:line="300" w:lineRule="auto"/>
              <w:rPr>
                <w:rFonts w:ascii="Times New Roman" w:hAnsi="Times New Roman"/>
              </w:rPr>
            </w:pPr>
          </w:p>
        </w:tc>
        <w:tc>
          <w:tcPr>
            <w:tcW w:w="3447" w:type="dxa"/>
          </w:tcPr>
          <w:p w14:paraId="7180444C">
            <w:pPr>
              <w:spacing w:line="300" w:lineRule="auto"/>
              <w:rPr>
                <w:rFonts w:ascii="Times New Roman" w:hAnsi="Times New Roman"/>
              </w:rPr>
            </w:pPr>
          </w:p>
        </w:tc>
        <w:tc>
          <w:tcPr>
            <w:tcW w:w="3907" w:type="dxa"/>
          </w:tcPr>
          <w:p w14:paraId="60C90634">
            <w:pPr>
              <w:spacing w:line="300" w:lineRule="auto"/>
              <w:rPr>
                <w:rFonts w:ascii="Times New Roman" w:hAnsi="Times New Roman"/>
              </w:rPr>
            </w:pPr>
          </w:p>
        </w:tc>
      </w:tr>
    </w:tbl>
    <w:p w14:paraId="63D99AE1">
      <w:pPr>
        <w:spacing w:line="300" w:lineRule="auto"/>
        <w:rPr>
          <w:rFonts w:ascii="Times New Roman" w:hAnsi="Times New Roman"/>
          <w:u w:val="single"/>
        </w:rPr>
      </w:pPr>
    </w:p>
    <w:p w14:paraId="2E179304">
      <w:pPr>
        <w:spacing w:before="156" w:beforeLines="50" w:line="300" w:lineRule="auto"/>
        <w:rPr>
          <w:rFonts w:ascii="Times New Roman" w:hAnsi="Times New Roman"/>
          <w:b/>
          <w:sz w:val="24"/>
        </w:rPr>
      </w:pPr>
      <w:r>
        <w:rPr>
          <w:rFonts w:ascii="Times New Roman" w:hAnsi="Times New Roman"/>
          <w:b/>
          <w:sz w:val="24"/>
        </w:rPr>
        <w:t>3.</w:t>
      </w:r>
      <w:r>
        <w:rPr>
          <w:rFonts w:hint="eastAsia" w:ascii="Times New Roman" w:hAnsi="Times New Roman"/>
          <w:b/>
          <w:sz w:val="24"/>
        </w:rPr>
        <w:t xml:space="preserve"> </w:t>
      </w:r>
      <w:r>
        <w:rPr>
          <w:rFonts w:ascii="Times New Roman" w:hAnsi="Times New Roman"/>
          <w:b/>
          <w:sz w:val="24"/>
        </w:rPr>
        <w:t>英语水平</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4678"/>
      </w:tblGrid>
      <w:tr w14:paraId="25D2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96FBBCC">
            <w:pPr>
              <w:spacing w:line="300" w:lineRule="auto"/>
              <w:rPr>
                <w:rFonts w:ascii="Times New Roman" w:hAnsi="Times New Roman"/>
                <w:b/>
              </w:rPr>
            </w:pPr>
            <w:r>
              <w:rPr>
                <w:rFonts w:ascii="Times New Roman" w:hAnsi="Times New Roman"/>
                <w:b/>
              </w:rPr>
              <w:t>考试名称</w:t>
            </w:r>
          </w:p>
        </w:tc>
        <w:tc>
          <w:tcPr>
            <w:tcW w:w="4678" w:type="dxa"/>
          </w:tcPr>
          <w:p w14:paraId="2E84558E">
            <w:pPr>
              <w:spacing w:line="300" w:lineRule="auto"/>
              <w:rPr>
                <w:rFonts w:ascii="Times New Roman" w:hAnsi="Times New Roman"/>
                <w:b/>
              </w:rPr>
            </w:pPr>
            <w:r>
              <w:rPr>
                <w:rFonts w:ascii="Times New Roman" w:hAnsi="Times New Roman"/>
                <w:b/>
              </w:rPr>
              <w:t>考试成绩</w:t>
            </w:r>
          </w:p>
        </w:tc>
      </w:tr>
      <w:tr w14:paraId="1D9D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2964948A">
            <w:pPr>
              <w:spacing w:line="300" w:lineRule="auto"/>
              <w:rPr>
                <w:rFonts w:ascii="Times New Roman" w:hAnsi="Times New Roman"/>
              </w:rPr>
            </w:pPr>
            <w:r>
              <w:rPr>
                <w:rFonts w:hint="eastAsia" w:ascii="Times New Roman" w:hAnsi="Times New Roman"/>
              </w:rPr>
              <w:t>英语四级</w:t>
            </w:r>
          </w:p>
        </w:tc>
        <w:tc>
          <w:tcPr>
            <w:tcW w:w="4678" w:type="dxa"/>
          </w:tcPr>
          <w:p w14:paraId="12A34BC0">
            <w:pPr>
              <w:spacing w:line="300" w:lineRule="auto"/>
              <w:rPr>
                <w:rFonts w:ascii="Times New Roman" w:hAnsi="Times New Roman"/>
              </w:rPr>
            </w:pPr>
          </w:p>
        </w:tc>
      </w:tr>
      <w:tr w14:paraId="4AF3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4815CAB5">
            <w:pPr>
              <w:spacing w:line="300" w:lineRule="auto"/>
              <w:rPr>
                <w:rFonts w:ascii="Times New Roman" w:hAnsi="Times New Roman"/>
              </w:rPr>
            </w:pPr>
            <w:r>
              <w:rPr>
                <w:rFonts w:hint="eastAsia" w:ascii="Times New Roman" w:hAnsi="Times New Roman"/>
              </w:rPr>
              <w:t>英语六级</w:t>
            </w:r>
          </w:p>
        </w:tc>
        <w:tc>
          <w:tcPr>
            <w:tcW w:w="4678" w:type="dxa"/>
          </w:tcPr>
          <w:p w14:paraId="070E4EDC">
            <w:pPr>
              <w:spacing w:line="300" w:lineRule="auto"/>
              <w:rPr>
                <w:rFonts w:ascii="Times New Roman" w:hAnsi="Times New Roman"/>
              </w:rPr>
            </w:pPr>
          </w:p>
        </w:tc>
      </w:tr>
      <w:tr w14:paraId="4218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D5F5DCF">
            <w:pPr>
              <w:spacing w:line="300" w:lineRule="auto"/>
              <w:rPr>
                <w:rFonts w:ascii="Times New Roman" w:hAnsi="Times New Roman"/>
              </w:rPr>
            </w:pPr>
            <w:r>
              <w:rPr>
                <w:rFonts w:hint="eastAsia" w:ascii="Times New Roman" w:hAnsi="Times New Roman"/>
              </w:rPr>
              <w:t>托福</w:t>
            </w:r>
          </w:p>
        </w:tc>
        <w:tc>
          <w:tcPr>
            <w:tcW w:w="4678" w:type="dxa"/>
          </w:tcPr>
          <w:p w14:paraId="1E9E831A">
            <w:pPr>
              <w:spacing w:line="300" w:lineRule="auto"/>
              <w:rPr>
                <w:rFonts w:ascii="Times New Roman" w:hAnsi="Times New Roman"/>
              </w:rPr>
            </w:pPr>
          </w:p>
        </w:tc>
      </w:tr>
      <w:tr w14:paraId="27F8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3651F2A1">
            <w:pPr>
              <w:spacing w:line="300" w:lineRule="auto"/>
              <w:rPr>
                <w:rFonts w:ascii="Times New Roman" w:hAnsi="Times New Roman"/>
              </w:rPr>
            </w:pPr>
            <w:r>
              <w:rPr>
                <w:rFonts w:hint="eastAsia" w:ascii="Times New Roman" w:hAnsi="Times New Roman"/>
              </w:rPr>
              <w:t>雅思</w:t>
            </w:r>
          </w:p>
        </w:tc>
        <w:tc>
          <w:tcPr>
            <w:tcW w:w="4678" w:type="dxa"/>
          </w:tcPr>
          <w:p w14:paraId="00D5DFD6">
            <w:pPr>
              <w:spacing w:line="300" w:lineRule="auto"/>
              <w:rPr>
                <w:rFonts w:ascii="Times New Roman" w:hAnsi="Times New Roman"/>
              </w:rPr>
            </w:pPr>
          </w:p>
        </w:tc>
      </w:tr>
      <w:tr w14:paraId="6658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D820564">
            <w:pPr>
              <w:spacing w:line="300" w:lineRule="auto"/>
              <w:rPr>
                <w:rFonts w:ascii="Times New Roman" w:hAnsi="Times New Roman"/>
              </w:rPr>
            </w:pPr>
            <w:r>
              <w:rPr>
                <w:rFonts w:hint="eastAsia" w:ascii="Times New Roman" w:hAnsi="Times New Roman"/>
              </w:rPr>
              <w:t>其他（自行填写）</w:t>
            </w:r>
          </w:p>
        </w:tc>
        <w:tc>
          <w:tcPr>
            <w:tcW w:w="4678" w:type="dxa"/>
          </w:tcPr>
          <w:p w14:paraId="50159093">
            <w:pPr>
              <w:spacing w:line="300" w:lineRule="auto"/>
              <w:rPr>
                <w:rFonts w:ascii="Times New Roman" w:hAnsi="Times New Roman"/>
              </w:rPr>
            </w:pPr>
          </w:p>
        </w:tc>
      </w:tr>
    </w:tbl>
    <w:p w14:paraId="6366D6A3">
      <w:pPr>
        <w:spacing w:line="300" w:lineRule="auto"/>
        <w:rPr>
          <w:rFonts w:ascii="Times New Roman" w:hAnsi="Times New Roman"/>
        </w:rPr>
      </w:pPr>
    </w:p>
    <w:p w14:paraId="7B45123D">
      <w:pPr>
        <w:spacing w:before="156" w:beforeLines="50" w:line="300" w:lineRule="auto"/>
        <w:rPr>
          <w:rFonts w:ascii="Times New Roman" w:hAnsi="Times New Roman"/>
          <w:b/>
          <w:sz w:val="24"/>
        </w:rPr>
      </w:pPr>
      <w:r>
        <w:rPr>
          <w:rFonts w:ascii="Times New Roman" w:hAnsi="Times New Roman"/>
          <w:b/>
          <w:sz w:val="24"/>
        </w:rPr>
        <w:t>4.</w:t>
      </w:r>
      <w:r>
        <w:rPr>
          <w:rFonts w:hint="eastAsia" w:ascii="Times New Roman" w:hAnsi="Times New Roman"/>
          <w:b/>
          <w:sz w:val="24"/>
        </w:rPr>
        <w:t xml:space="preserve"> </w:t>
      </w:r>
      <w:r>
        <w:rPr>
          <w:rFonts w:ascii="Times New Roman" w:hAnsi="Times New Roman"/>
          <w:b/>
          <w:sz w:val="24"/>
        </w:rPr>
        <w:t>个人承诺和成绩证明</w:t>
      </w:r>
    </w:p>
    <w:p w14:paraId="23D9A500">
      <w:pPr>
        <w:spacing w:line="300" w:lineRule="auto"/>
        <w:ind w:firstLine="420" w:firstLineChars="200"/>
        <w:rPr>
          <w:rFonts w:ascii="Times New Roman" w:hAnsi="Times New Roman"/>
        </w:rPr>
      </w:pPr>
      <w:r>
        <w:rPr>
          <w:rFonts w:ascii="Times New Roman" w:hAnsi="Times New Roman"/>
        </w:rPr>
        <w:t>我承诺申请表和其它全部申请材料是真实的和准确的，如果不真实或不准确，我同意</w:t>
      </w:r>
      <w:r>
        <w:rPr>
          <w:rFonts w:hint="eastAsia" w:ascii="Times New Roman" w:hAnsi="Times New Roman"/>
        </w:rPr>
        <w:t>北京理工大学管理学院</w:t>
      </w:r>
      <w:r>
        <w:rPr>
          <w:rFonts w:ascii="Times New Roman" w:hAnsi="Times New Roman"/>
        </w:rPr>
        <w:t>取消我的参营资格。</w:t>
      </w:r>
    </w:p>
    <w:p w14:paraId="6F9BA7C5">
      <w:pPr>
        <w:spacing w:line="300" w:lineRule="auto"/>
        <w:rPr>
          <w:rFonts w:ascii="Times New Roman" w:hAnsi="Times New Roman"/>
        </w:rPr>
      </w:pPr>
    </w:p>
    <w:p w14:paraId="4180284D">
      <w:pPr>
        <w:spacing w:line="300" w:lineRule="auto"/>
        <w:ind w:left="3402" w:leftChars="1620"/>
        <w:rPr>
          <w:rFonts w:ascii="Times New Roman" w:hAnsi="Times New Roman"/>
        </w:rPr>
      </w:pPr>
      <w:r>
        <w:rPr>
          <w:rFonts w:ascii="Times New Roman" w:hAnsi="Times New Roman"/>
        </w:rPr>
        <w:t>申请人签名：</w:t>
      </w:r>
      <w:r>
        <w:rPr>
          <w:rFonts w:ascii="Times New Roman" w:hAnsi="Times New Roman"/>
          <w:u w:val="single"/>
        </w:rPr>
        <w:t xml:space="preserve">                        </w:t>
      </w:r>
    </w:p>
    <w:p w14:paraId="6C96F600">
      <w:pPr>
        <w:spacing w:line="300" w:lineRule="auto"/>
        <w:ind w:left="3402" w:leftChars="1620"/>
        <w:rPr>
          <w:rFonts w:ascii="Times New Roman" w:hAnsi="Times New Roman"/>
        </w:rPr>
      </w:pPr>
      <w:r>
        <w:rPr>
          <w:rFonts w:ascii="Times New Roman" w:hAnsi="Times New Roman"/>
        </w:rPr>
        <w:t>日期：</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14:paraId="76684AA5">
      <w:pPr>
        <w:spacing w:line="300" w:lineRule="auto"/>
        <w:rPr>
          <w:rFonts w:ascii="Times New Roman" w:hAnsi="Times New Roma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46D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14:paraId="1A048478">
            <w:pPr>
              <w:spacing w:line="300" w:lineRule="auto"/>
              <w:jc w:val="left"/>
              <w:rPr>
                <w:rFonts w:ascii="Times New Roman" w:hAnsi="Times New Roman"/>
              </w:rPr>
            </w:pPr>
            <w:r>
              <w:rPr>
                <w:rFonts w:ascii="Times New Roman" w:hAnsi="Times New Roman"/>
              </w:rPr>
              <w:t>以下内容由</w:t>
            </w:r>
            <w:r>
              <w:rPr>
                <w:rFonts w:hint="eastAsia" w:ascii="Times New Roman" w:hAnsi="Times New Roman"/>
              </w:rPr>
              <w:t>申请者所在学校（或院系）</w:t>
            </w:r>
            <w:r>
              <w:rPr>
                <w:rFonts w:ascii="Times New Roman" w:hAnsi="Times New Roman"/>
              </w:rPr>
              <w:t>教务部门填写。</w:t>
            </w:r>
          </w:p>
          <w:p w14:paraId="3A5AB20E">
            <w:pPr>
              <w:spacing w:line="300" w:lineRule="auto"/>
              <w:jc w:val="left"/>
              <w:rPr>
                <w:rFonts w:ascii="Times New Roman" w:hAnsi="Times New Roman"/>
              </w:rPr>
            </w:pPr>
            <w:r>
              <w:rPr>
                <w:rFonts w:ascii="Times New Roman" w:hAnsi="Times New Roman"/>
              </w:rPr>
              <w:t>学生排名应为贵校本专业同年级排名；若确无同年级排名，可提供同班级排名。</w:t>
            </w:r>
          </w:p>
        </w:tc>
      </w:tr>
    </w:tbl>
    <w:p w14:paraId="3CD39A24">
      <w:pPr>
        <w:spacing w:line="300" w:lineRule="auto"/>
        <w:rPr>
          <w:rFonts w:ascii="Times New Roman" w:hAnsi="Times New Roman"/>
        </w:rPr>
      </w:pPr>
    </w:p>
    <w:p w14:paraId="1CCD2382">
      <w:pPr>
        <w:spacing w:line="480" w:lineRule="auto"/>
        <w:rPr>
          <w:rFonts w:ascii="Times New Roman" w:hAnsi="Times New Roman"/>
        </w:rPr>
      </w:pPr>
      <w:r>
        <w:rPr>
          <w:rFonts w:ascii="Times New Roman" w:hAnsi="Times New Roman"/>
        </w:rPr>
        <w:t>申请人</w:t>
      </w:r>
      <w:r>
        <w:rPr>
          <w:rFonts w:ascii="Times New Roman" w:hAnsi="Times New Roman"/>
          <w:u w:val="single"/>
        </w:rPr>
        <w:t xml:space="preserve">              </w:t>
      </w:r>
      <w:r>
        <w:rPr>
          <w:rFonts w:ascii="Times New Roman" w:hAnsi="Times New Roman"/>
        </w:rPr>
        <w:t>本科期间前</w:t>
      </w:r>
      <w:r>
        <w:rPr>
          <w:rFonts w:ascii="Times New Roman" w:hAnsi="Times New Roman"/>
          <w:u w:val="single"/>
        </w:rPr>
        <w:t xml:space="preserve">    </w:t>
      </w:r>
      <w:r>
        <w:rPr>
          <w:rFonts w:ascii="Times New Roman" w:hAnsi="Times New Roman"/>
        </w:rPr>
        <w:t>学期总评成绩为：</w:t>
      </w:r>
      <w:r>
        <w:rPr>
          <w:rFonts w:ascii="Times New Roman" w:hAnsi="Times New Roman"/>
          <w:u w:val="single"/>
        </w:rPr>
        <w:t xml:space="preserve">          </w:t>
      </w:r>
      <w:r>
        <w:rPr>
          <w:rFonts w:ascii="Times New Roman" w:hAnsi="Times New Roman"/>
        </w:rPr>
        <w:t xml:space="preserve">（百分制，小数点后1位）；在所属专业同 </w:t>
      </w:r>
      <w:r>
        <w:rPr>
          <w:rFonts w:ascii="Times New Roman" w:hAnsi="Times New Roman"/>
          <w:u w:val="single"/>
        </w:rPr>
        <w:t>年级 / 班级</w:t>
      </w:r>
      <w:r>
        <w:rPr>
          <w:rFonts w:ascii="Times New Roman" w:hAnsi="Times New Roman"/>
        </w:rPr>
        <w:t>（请选择）总</w:t>
      </w:r>
      <w:r>
        <w:rPr>
          <w:rFonts w:hint="eastAsia" w:ascii="Times New Roman" w:hAnsi="Times New Roman"/>
        </w:rPr>
        <w:t>计</w:t>
      </w:r>
      <w:r>
        <w:rPr>
          <w:rFonts w:ascii="Times New Roman" w:hAnsi="Times New Roman"/>
          <w:u w:val="single"/>
        </w:rPr>
        <w:t xml:space="preserve">      </w:t>
      </w:r>
      <w:r>
        <w:rPr>
          <w:rFonts w:ascii="Times New Roman" w:hAnsi="Times New Roman"/>
        </w:rPr>
        <w:t>人当中，排名第</w:t>
      </w:r>
      <w:r>
        <w:rPr>
          <w:rFonts w:ascii="Times New Roman" w:hAnsi="Times New Roman"/>
          <w:u w:val="single"/>
        </w:rPr>
        <w:t xml:space="preserve">    </w:t>
      </w:r>
      <w:r>
        <w:rPr>
          <w:rFonts w:ascii="Times New Roman" w:hAnsi="Times New Roman"/>
        </w:rPr>
        <w:t>名。特此证明。</w:t>
      </w:r>
    </w:p>
    <w:p w14:paraId="04D7F032">
      <w:pPr>
        <w:spacing w:line="300" w:lineRule="auto"/>
        <w:rPr>
          <w:rFonts w:ascii="Times New Roman" w:hAnsi="Times New Roman"/>
        </w:rPr>
      </w:pPr>
    </w:p>
    <w:p w14:paraId="6B2669F4">
      <w:pPr>
        <w:spacing w:line="300" w:lineRule="auto"/>
        <w:ind w:left="1680" w:firstLine="420"/>
        <w:rPr>
          <w:rFonts w:ascii="Times New Roman" w:hAnsi="Times New Roman"/>
        </w:rPr>
      </w:pPr>
      <w:r>
        <w:rPr>
          <w:rFonts w:hint="eastAsia" w:ascii="Times New Roman" w:hAnsi="Times New Roman"/>
        </w:rPr>
        <w:t>学校（院系）</w:t>
      </w:r>
      <w:r>
        <w:rPr>
          <w:rFonts w:ascii="Times New Roman" w:hAnsi="Times New Roman"/>
        </w:rPr>
        <w:t>教务部门负责人签字：</w:t>
      </w:r>
      <w:r>
        <w:rPr>
          <w:rFonts w:ascii="Times New Roman" w:hAnsi="Times New Roman"/>
          <w:u w:val="single"/>
        </w:rPr>
        <w:t xml:space="preserve">                    </w:t>
      </w:r>
      <w:r>
        <w:rPr>
          <w:rFonts w:ascii="Times New Roman" w:hAnsi="Times New Roman"/>
        </w:rPr>
        <w:t xml:space="preserve">       </w:t>
      </w:r>
    </w:p>
    <w:p w14:paraId="3BBBB3E5">
      <w:pPr>
        <w:spacing w:line="300" w:lineRule="auto"/>
        <w:rPr>
          <w:rFonts w:ascii="Times New Roman" w:hAnsi="Times New Roman"/>
        </w:rPr>
      </w:pPr>
    </w:p>
    <w:p w14:paraId="2AF13494">
      <w:pPr>
        <w:spacing w:line="300" w:lineRule="auto"/>
        <w:ind w:left="2100" w:firstLine="630" w:firstLineChars="300"/>
        <w:rPr>
          <w:rFonts w:ascii="Times New Roman" w:hAnsi="Times New Roman"/>
        </w:rPr>
      </w:pPr>
      <w:r>
        <w:rPr>
          <w:rFonts w:hint="eastAsia" w:ascii="Times New Roman" w:hAnsi="Times New Roman"/>
        </w:rPr>
        <w:t>学校（院系）</w:t>
      </w:r>
      <w:r>
        <w:rPr>
          <w:rFonts w:ascii="Times New Roman" w:hAnsi="Times New Roman"/>
        </w:rPr>
        <w:t>教务部门公章：</w:t>
      </w:r>
    </w:p>
    <w:p w14:paraId="027AEA2F">
      <w:pPr>
        <w:spacing w:line="300" w:lineRule="auto"/>
        <w:rPr>
          <w:rFonts w:ascii="Times New Roman" w:hAnsi="Times New Roman"/>
        </w:rPr>
      </w:pPr>
    </w:p>
    <w:p w14:paraId="4076CD70">
      <w:pPr>
        <w:spacing w:line="300" w:lineRule="auto"/>
        <w:ind w:right="420" w:firstLine="4515"/>
        <w:rPr>
          <w:rFonts w:ascii="Times New Roman" w:hAnsi="Times New Roman"/>
        </w:rPr>
      </w:pPr>
    </w:p>
    <w:p w14:paraId="28B41CA8">
      <w:pPr>
        <w:spacing w:line="300" w:lineRule="auto"/>
        <w:ind w:left="735" w:leftChars="350" w:right="420" w:firstLine="4200" w:firstLineChars="2000"/>
        <w:rPr>
          <w:rFonts w:ascii="Times New Roman" w:hAnsi="Times New Roman"/>
          <w:sz w:val="24"/>
          <w:szCs w:val="24"/>
        </w:rPr>
      </w:pPr>
      <w:r>
        <w:rPr>
          <w:rFonts w:ascii="Times New Roman" w:hAnsi="Times New Roman"/>
        </w:rPr>
        <w:t>日期：</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14:paraId="20BC10C8">
      <w:pPr>
        <w:spacing w:line="300" w:lineRule="auto"/>
        <w:ind w:right="420"/>
        <w:rPr>
          <w:rFonts w:ascii="Times New Roman" w:hAnsi="Times New Roman"/>
          <w:sz w:val="24"/>
          <w:szCs w:val="24"/>
        </w:rPr>
      </w:pPr>
    </w:p>
    <w:p w14:paraId="69DC8186">
      <w:pPr>
        <w:spacing w:line="400" w:lineRule="exact"/>
        <w:rPr>
          <w:rFonts w:ascii="Times New Roman" w:hAnsi="Times New Roman"/>
          <w:sz w:val="24"/>
        </w:rPr>
        <w:sectPr>
          <w:pgSz w:w="11906" w:h="16838"/>
          <w:pgMar w:top="1440" w:right="1800" w:bottom="1440" w:left="1800" w:header="851" w:footer="992" w:gutter="0"/>
          <w:cols w:space="425" w:num="1"/>
          <w:docGrid w:type="lines" w:linePitch="312" w:charSpace="0"/>
        </w:sectPr>
      </w:pPr>
    </w:p>
    <w:p w14:paraId="46C01AD7">
      <w:pPr>
        <w:spacing w:line="400" w:lineRule="exact"/>
        <w:jc w:val="center"/>
        <w:rPr>
          <w:rFonts w:hint="eastAsia" w:ascii="Times New Roman" w:hAnsi="Times New Roman" w:eastAsiaTheme="minorEastAsia"/>
          <w:b/>
          <w:bCs/>
          <w:i/>
          <w:iCs/>
          <w:sz w:val="24"/>
          <w:lang w:eastAsia="zh-CN"/>
        </w:rPr>
      </w:pPr>
      <w:r>
        <w:rPr>
          <w:rFonts w:hint="eastAsia" w:ascii="Times New Roman" w:hAnsi="Times New Roman"/>
          <w:b/>
          <w:bCs/>
          <w:i/>
          <w:iCs/>
          <w:sz w:val="24"/>
        </w:rPr>
        <w:t>《北京理工大学管理学院202</w:t>
      </w:r>
      <w:r>
        <w:rPr>
          <w:rFonts w:ascii="Times New Roman" w:hAnsi="Times New Roman"/>
          <w:b/>
          <w:bCs/>
          <w:i/>
          <w:iCs/>
          <w:sz w:val="24"/>
        </w:rPr>
        <w:t>6</w:t>
      </w:r>
      <w:r>
        <w:rPr>
          <w:rFonts w:hint="eastAsia" w:ascii="Times New Roman" w:hAnsi="Times New Roman"/>
          <w:b/>
          <w:bCs/>
          <w:i/>
          <w:iCs/>
          <w:sz w:val="24"/>
        </w:rPr>
        <w:t>年暑期夏令营个人信息表（管理科学与工程学科）》（在线填写，请使用微信扫描后页的问卷星链接）</w:t>
      </w:r>
      <w:bookmarkStart w:id="0" w:name="_GoBack"/>
      <w:bookmarkEnd w:id="0"/>
    </w:p>
    <w:p w14:paraId="0417C142">
      <w:pPr>
        <w:spacing w:line="400" w:lineRule="exact"/>
        <w:jc w:val="both"/>
        <w:rPr>
          <w:rFonts w:hint="eastAsia" w:ascii="Times New Roman" w:hAnsi="Times New Roman" w:eastAsiaTheme="minorEastAsia"/>
          <w:b/>
          <w:bCs/>
          <w:i/>
          <w:iCs/>
          <w:sz w:val="24"/>
          <w:lang w:eastAsia="zh-CN"/>
        </w:rPr>
      </w:pPr>
    </w:p>
    <w:p w14:paraId="61851E66">
      <w:pPr>
        <w:spacing w:line="240" w:lineRule="auto"/>
        <w:jc w:val="center"/>
        <w:rPr>
          <w:rFonts w:hint="eastAsia" w:ascii="Times New Roman" w:hAnsi="Times New Roman" w:eastAsiaTheme="minorEastAsia"/>
          <w:b/>
          <w:bCs/>
          <w:i/>
          <w:iCs/>
          <w:sz w:val="24"/>
          <w:lang w:eastAsia="zh-CN"/>
        </w:rPr>
      </w:pPr>
      <w:r>
        <w:rPr>
          <w:rFonts w:hint="eastAsia" w:ascii="Times New Roman" w:hAnsi="Times New Roman" w:eastAsiaTheme="minorEastAsia"/>
          <w:b/>
          <w:bCs/>
          <w:i/>
          <w:iCs/>
          <w:sz w:val="24"/>
          <w:lang w:eastAsia="zh-CN"/>
        </w:rPr>
        <w:drawing>
          <wp:inline distT="0" distB="0" distL="114300" distR="114300">
            <wp:extent cx="3356610" cy="5603240"/>
            <wp:effectExtent l="0" t="0" r="15240" b="16510"/>
            <wp:docPr id="4" name="图片 4" descr="微信图片_20260618170157_617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60618170157_617_2"/>
                    <pic:cNvPicPr>
                      <a:picLocks noChangeAspect="1"/>
                    </pic:cNvPicPr>
                  </pic:nvPicPr>
                  <pic:blipFill>
                    <a:blip r:embed="rId4"/>
                    <a:stretch>
                      <a:fillRect/>
                    </a:stretch>
                  </pic:blipFill>
                  <pic:spPr>
                    <a:xfrm>
                      <a:off x="0" y="0"/>
                      <a:ext cx="3356610" cy="560324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216DD"/>
    <w:multiLevelType w:val="multilevel"/>
    <w:tmpl w:val="1C1216D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DB6C2C"/>
    <w:multiLevelType w:val="multilevel"/>
    <w:tmpl w:val="1EDB6C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DC21D9"/>
    <w:multiLevelType w:val="multilevel"/>
    <w:tmpl w:val="64DC21D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1ZjE1ZTUxYWE3ZGRlNmU2ZTM4MGUwY2IyNDc4MGMifQ=="/>
  </w:docVars>
  <w:rsids>
    <w:rsidRoot w:val="00F462C5"/>
    <w:rsid w:val="00004C59"/>
    <w:rsid w:val="00010A01"/>
    <w:rsid w:val="00015DBE"/>
    <w:rsid w:val="00016701"/>
    <w:rsid w:val="0003182D"/>
    <w:rsid w:val="00037EAB"/>
    <w:rsid w:val="000427BA"/>
    <w:rsid w:val="00056D3B"/>
    <w:rsid w:val="00061403"/>
    <w:rsid w:val="00074CA7"/>
    <w:rsid w:val="00092E79"/>
    <w:rsid w:val="0009515B"/>
    <w:rsid w:val="000954F3"/>
    <w:rsid w:val="0009565D"/>
    <w:rsid w:val="000B41C9"/>
    <w:rsid w:val="000B4227"/>
    <w:rsid w:val="000D4351"/>
    <w:rsid w:val="000E1575"/>
    <w:rsid w:val="000E54B5"/>
    <w:rsid w:val="000F021D"/>
    <w:rsid w:val="001133A5"/>
    <w:rsid w:val="00114689"/>
    <w:rsid w:val="00123558"/>
    <w:rsid w:val="001248B4"/>
    <w:rsid w:val="001253B9"/>
    <w:rsid w:val="001259CF"/>
    <w:rsid w:val="00127EBC"/>
    <w:rsid w:val="001356B5"/>
    <w:rsid w:val="001413FB"/>
    <w:rsid w:val="00145DF3"/>
    <w:rsid w:val="00153971"/>
    <w:rsid w:val="00154139"/>
    <w:rsid w:val="00157670"/>
    <w:rsid w:val="00160CD0"/>
    <w:rsid w:val="001A4AFC"/>
    <w:rsid w:val="001B42CE"/>
    <w:rsid w:val="001C466B"/>
    <w:rsid w:val="001D54F3"/>
    <w:rsid w:val="001F332C"/>
    <w:rsid w:val="00203B3D"/>
    <w:rsid w:val="00215F8C"/>
    <w:rsid w:val="0022134E"/>
    <w:rsid w:val="00224F9E"/>
    <w:rsid w:val="002301A2"/>
    <w:rsid w:val="00230B4A"/>
    <w:rsid w:val="00241047"/>
    <w:rsid w:val="0025225F"/>
    <w:rsid w:val="00254CC1"/>
    <w:rsid w:val="00260E0B"/>
    <w:rsid w:val="00265C57"/>
    <w:rsid w:val="00274F5E"/>
    <w:rsid w:val="00275357"/>
    <w:rsid w:val="00282B07"/>
    <w:rsid w:val="0029164E"/>
    <w:rsid w:val="002963A1"/>
    <w:rsid w:val="00297EC2"/>
    <w:rsid w:val="002A1DA7"/>
    <w:rsid w:val="002B5A35"/>
    <w:rsid w:val="002B7457"/>
    <w:rsid w:val="002C1B3C"/>
    <w:rsid w:val="002C65F9"/>
    <w:rsid w:val="002D1EB9"/>
    <w:rsid w:val="002F7D2D"/>
    <w:rsid w:val="00321AA3"/>
    <w:rsid w:val="0033299D"/>
    <w:rsid w:val="003338AF"/>
    <w:rsid w:val="003344CA"/>
    <w:rsid w:val="003509DB"/>
    <w:rsid w:val="00362E9A"/>
    <w:rsid w:val="00381926"/>
    <w:rsid w:val="00382A9A"/>
    <w:rsid w:val="00394284"/>
    <w:rsid w:val="00394BDE"/>
    <w:rsid w:val="00394C68"/>
    <w:rsid w:val="003B1FEB"/>
    <w:rsid w:val="003B3C1B"/>
    <w:rsid w:val="003D158A"/>
    <w:rsid w:val="003D5807"/>
    <w:rsid w:val="003E4DE0"/>
    <w:rsid w:val="003E693B"/>
    <w:rsid w:val="003F4776"/>
    <w:rsid w:val="003F6383"/>
    <w:rsid w:val="00412825"/>
    <w:rsid w:val="004167D3"/>
    <w:rsid w:val="0042364D"/>
    <w:rsid w:val="00423F84"/>
    <w:rsid w:val="00431F6F"/>
    <w:rsid w:val="0043755B"/>
    <w:rsid w:val="0045271E"/>
    <w:rsid w:val="004558A1"/>
    <w:rsid w:val="00455C3C"/>
    <w:rsid w:val="00465BEE"/>
    <w:rsid w:val="00467508"/>
    <w:rsid w:val="00471804"/>
    <w:rsid w:val="00485DB0"/>
    <w:rsid w:val="004903A6"/>
    <w:rsid w:val="00490A98"/>
    <w:rsid w:val="004916F5"/>
    <w:rsid w:val="004965D8"/>
    <w:rsid w:val="004B28CF"/>
    <w:rsid w:val="004B5E37"/>
    <w:rsid w:val="004C03CA"/>
    <w:rsid w:val="004C14D0"/>
    <w:rsid w:val="004C3329"/>
    <w:rsid w:val="004E3D84"/>
    <w:rsid w:val="004F14D6"/>
    <w:rsid w:val="004F4421"/>
    <w:rsid w:val="004F7753"/>
    <w:rsid w:val="005012E3"/>
    <w:rsid w:val="00506847"/>
    <w:rsid w:val="00520248"/>
    <w:rsid w:val="00534E07"/>
    <w:rsid w:val="00535023"/>
    <w:rsid w:val="00536C40"/>
    <w:rsid w:val="00581218"/>
    <w:rsid w:val="00581D00"/>
    <w:rsid w:val="0058217C"/>
    <w:rsid w:val="00584751"/>
    <w:rsid w:val="00592F0F"/>
    <w:rsid w:val="005A2804"/>
    <w:rsid w:val="005B2DB0"/>
    <w:rsid w:val="005B7F69"/>
    <w:rsid w:val="005C17BF"/>
    <w:rsid w:val="005E7C82"/>
    <w:rsid w:val="005F0CAC"/>
    <w:rsid w:val="0060380B"/>
    <w:rsid w:val="00605CF4"/>
    <w:rsid w:val="00605D00"/>
    <w:rsid w:val="00610623"/>
    <w:rsid w:val="00615AC3"/>
    <w:rsid w:val="006179DA"/>
    <w:rsid w:val="00620965"/>
    <w:rsid w:val="00630578"/>
    <w:rsid w:val="00644541"/>
    <w:rsid w:val="00645D99"/>
    <w:rsid w:val="0065665B"/>
    <w:rsid w:val="00661967"/>
    <w:rsid w:val="00665AC0"/>
    <w:rsid w:val="00672278"/>
    <w:rsid w:val="006A1197"/>
    <w:rsid w:val="006A4A3F"/>
    <w:rsid w:val="006B08AC"/>
    <w:rsid w:val="006B1B25"/>
    <w:rsid w:val="006B1CF5"/>
    <w:rsid w:val="006C0254"/>
    <w:rsid w:val="006C26A0"/>
    <w:rsid w:val="006C2993"/>
    <w:rsid w:val="006D0B6A"/>
    <w:rsid w:val="006D3198"/>
    <w:rsid w:val="006F48AD"/>
    <w:rsid w:val="006F59C3"/>
    <w:rsid w:val="00702D24"/>
    <w:rsid w:val="007041EA"/>
    <w:rsid w:val="00706EF6"/>
    <w:rsid w:val="00711345"/>
    <w:rsid w:val="00714958"/>
    <w:rsid w:val="00717AD1"/>
    <w:rsid w:val="00737545"/>
    <w:rsid w:val="00740EFE"/>
    <w:rsid w:val="00744306"/>
    <w:rsid w:val="00752120"/>
    <w:rsid w:val="00755030"/>
    <w:rsid w:val="00775444"/>
    <w:rsid w:val="007952E7"/>
    <w:rsid w:val="00796977"/>
    <w:rsid w:val="007A0428"/>
    <w:rsid w:val="007A2F06"/>
    <w:rsid w:val="007B42BF"/>
    <w:rsid w:val="007C3D29"/>
    <w:rsid w:val="007C5FFF"/>
    <w:rsid w:val="007E6812"/>
    <w:rsid w:val="007E6A27"/>
    <w:rsid w:val="007F6771"/>
    <w:rsid w:val="00801539"/>
    <w:rsid w:val="00813ECA"/>
    <w:rsid w:val="00824074"/>
    <w:rsid w:val="00841739"/>
    <w:rsid w:val="00845ED6"/>
    <w:rsid w:val="00847FE7"/>
    <w:rsid w:val="008512BA"/>
    <w:rsid w:val="00852C51"/>
    <w:rsid w:val="00852FE5"/>
    <w:rsid w:val="00857AD0"/>
    <w:rsid w:val="00870576"/>
    <w:rsid w:val="008731A6"/>
    <w:rsid w:val="00873D02"/>
    <w:rsid w:val="0088137C"/>
    <w:rsid w:val="008956A7"/>
    <w:rsid w:val="008971AD"/>
    <w:rsid w:val="008A3F96"/>
    <w:rsid w:val="008A6D14"/>
    <w:rsid w:val="008B0649"/>
    <w:rsid w:val="008B08C7"/>
    <w:rsid w:val="00900EAE"/>
    <w:rsid w:val="00904726"/>
    <w:rsid w:val="00906BCD"/>
    <w:rsid w:val="00913FCE"/>
    <w:rsid w:val="0092470D"/>
    <w:rsid w:val="00931255"/>
    <w:rsid w:val="00937458"/>
    <w:rsid w:val="009418B5"/>
    <w:rsid w:val="009473D4"/>
    <w:rsid w:val="009504C0"/>
    <w:rsid w:val="009621E1"/>
    <w:rsid w:val="00983D3D"/>
    <w:rsid w:val="00984818"/>
    <w:rsid w:val="009856DD"/>
    <w:rsid w:val="00987025"/>
    <w:rsid w:val="009951F7"/>
    <w:rsid w:val="009B0646"/>
    <w:rsid w:val="009D38AC"/>
    <w:rsid w:val="009D4DAF"/>
    <w:rsid w:val="009E0FC7"/>
    <w:rsid w:val="009E45EC"/>
    <w:rsid w:val="009F0125"/>
    <w:rsid w:val="009F0446"/>
    <w:rsid w:val="009F377A"/>
    <w:rsid w:val="00A26E57"/>
    <w:rsid w:val="00A47E10"/>
    <w:rsid w:val="00A51BF3"/>
    <w:rsid w:val="00A57BD0"/>
    <w:rsid w:val="00A63820"/>
    <w:rsid w:val="00A63F56"/>
    <w:rsid w:val="00A741C8"/>
    <w:rsid w:val="00A82B6E"/>
    <w:rsid w:val="00A87806"/>
    <w:rsid w:val="00A94566"/>
    <w:rsid w:val="00AA3DDF"/>
    <w:rsid w:val="00AC0058"/>
    <w:rsid w:val="00AC6AAD"/>
    <w:rsid w:val="00AD0D8D"/>
    <w:rsid w:val="00AD3A07"/>
    <w:rsid w:val="00AE7084"/>
    <w:rsid w:val="00AF7335"/>
    <w:rsid w:val="00B1436F"/>
    <w:rsid w:val="00B25B58"/>
    <w:rsid w:val="00B33404"/>
    <w:rsid w:val="00B66203"/>
    <w:rsid w:val="00B856CE"/>
    <w:rsid w:val="00B8695A"/>
    <w:rsid w:val="00B92430"/>
    <w:rsid w:val="00BA33F4"/>
    <w:rsid w:val="00BA370A"/>
    <w:rsid w:val="00BA7C7E"/>
    <w:rsid w:val="00BB36C5"/>
    <w:rsid w:val="00BD67B9"/>
    <w:rsid w:val="00BE1830"/>
    <w:rsid w:val="00BE7036"/>
    <w:rsid w:val="00BE76A4"/>
    <w:rsid w:val="00BF604B"/>
    <w:rsid w:val="00C00333"/>
    <w:rsid w:val="00C076E4"/>
    <w:rsid w:val="00C1339F"/>
    <w:rsid w:val="00C15126"/>
    <w:rsid w:val="00C20F9A"/>
    <w:rsid w:val="00C3582E"/>
    <w:rsid w:val="00C4101E"/>
    <w:rsid w:val="00C5167F"/>
    <w:rsid w:val="00C54B66"/>
    <w:rsid w:val="00C6152D"/>
    <w:rsid w:val="00C63891"/>
    <w:rsid w:val="00C67DC4"/>
    <w:rsid w:val="00C74190"/>
    <w:rsid w:val="00C74A11"/>
    <w:rsid w:val="00C75814"/>
    <w:rsid w:val="00C92237"/>
    <w:rsid w:val="00CB37EB"/>
    <w:rsid w:val="00CC25A3"/>
    <w:rsid w:val="00CD56F3"/>
    <w:rsid w:val="00CD60BA"/>
    <w:rsid w:val="00CF3EE0"/>
    <w:rsid w:val="00D04E1B"/>
    <w:rsid w:val="00D0556E"/>
    <w:rsid w:val="00D07995"/>
    <w:rsid w:val="00D216C6"/>
    <w:rsid w:val="00D25E03"/>
    <w:rsid w:val="00D2693E"/>
    <w:rsid w:val="00D26EE4"/>
    <w:rsid w:val="00D86F7F"/>
    <w:rsid w:val="00D91EE3"/>
    <w:rsid w:val="00DA750E"/>
    <w:rsid w:val="00DC03C3"/>
    <w:rsid w:val="00DC1175"/>
    <w:rsid w:val="00DC3BE2"/>
    <w:rsid w:val="00E06634"/>
    <w:rsid w:val="00E07378"/>
    <w:rsid w:val="00E12BC2"/>
    <w:rsid w:val="00E15D84"/>
    <w:rsid w:val="00E55BEF"/>
    <w:rsid w:val="00E61DE3"/>
    <w:rsid w:val="00EB543A"/>
    <w:rsid w:val="00EC44DE"/>
    <w:rsid w:val="00ED0024"/>
    <w:rsid w:val="00ED149A"/>
    <w:rsid w:val="00ED4F9D"/>
    <w:rsid w:val="00F0215F"/>
    <w:rsid w:val="00F11D5B"/>
    <w:rsid w:val="00F12009"/>
    <w:rsid w:val="00F1516E"/>
    <w:rsid w:val="00F15CC9"/>
    <w:rsid w:val="00F25BBE"/>
    <w:rsid w:val="00F33914"/>
    <w:rsid w:val="00F43B6D"/>
    <w:rsid w:val="00F451D3"/>
    <w:rsid w:val="00F462C5"/>
    <w:rsid w:val="00F52899"/>
    <w:rsid w:val="00F562D9"/>
    <w:rsid w:val="00F615AB"/>
    <w:rsid w:val="00F65B16"/>
    <w:rsid w:val="00F713D3"/>
    <w:rsid w:val="00F810DC"/>
    <w:rsid w:val="00F835BE"/>
    <w:rsid w:val="00F83C85"/>
    <w:rsid w:val="00F83FE4"/>
    <w:rsid w:val="00FA7D69"/>
    <w:rsid w:val="00FB0EFB"/>
    <w:rsid w:val="00FB1010"/>
    <w:rsid w:val="00FB15F5"/>
    <w:rsid w:val="00FB7AD8"/>
    <w:rsid w:val="00FC001C"/>
    <w:rsid w:val="00FD23B1"/>
    <w:rsid w:val="00FD465C"/>
    <w:rsid w:val="00FE145A"/>
    <w:rsid w:val="00FE3E1E"/>
    <w:rsid w:val="00FF3855"/>
    <w:rsid w:val="00FF61BC"/>
    <w:rsid w:val="00FF6C13"/>
    <w:rsid w:val="00FF768D"/>
    <w:rsid w:val="00FF7E82"/>
    <w:rsid w:val="0BAE0393"/>
    <w:rsid w:val="12D90374"/>
    <w:rsid w:val="15133ED2"/>
    <w:rsid w:val="1EE32A71"/>
    <w:rsid w:val="6D9932A6"/>
    <w:rsid w:val="75C23F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annotation text"/>
    <w:basedOn w:val="1"/>
    <w:link w:val="20"/>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6"/>
    <w:qFormat/>
    <w:uiPriority w:val="10"/>
    <w:pPr>
      <w:spacing w:before="240" w:after="60"/>
      <w:jc w:val="center"/>
      <w:outlineLvl w:val="0"/>
    </w:pPr>
    <w:rPr>
      <w:rFonts w:eastAsia="宋体" w:asciiTheme="majorHAnsi" w:hAnsiTheme="majorHAnsi" w:cstheme="majorBidi"/>
      <w:b/>
      <w:bCs/>
      <w:sz w:val="32"/>
      <w:szCs w:val="32"/>
    </w:rPr>
  </w:style>
  <w:style w:type="paragraph" w:styleId="8">
    <w:name w:val="annotation subject"/>
    <w:basedOn w:val="3"/>
    <w:next w:val="3"/>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标题 字符"/>
    <w:basedOn w:val="11"/>
    <w:link w:val="7"/>
    <w:qFormat/>
    <w:uiPriority w:val="10"/>
    <w:rPr>
      <w:rFonts w:eastAsia="宋体" w:asciiTheme="majorHAnsi" w:hAnsiTheme="majorHAnsi" w:cstheme="majorBidi"/>
      <w:b/>
      <w:bCs/>
      <w:sz w:val="32"/>
      <w:szCs w:val="32"/>
    </w:rPr>
  </w:style>
  <w:style w:type="character" w:customStyle="1" w:styleId="17">
    <w:name w:val="文档结构图 字符"/>
    <w:basedOn w:val="11"/>
    <w:link w:val="2"/>
    <w:semiHidden/>
    <w:qFormat/>
    <w:uiPriority w:val="99"/>
    <w:rPr>
      <w:rFonts w:ascii="宋体" w:eastAsia="宋体"/>
      <w:sz w:val="18"/>
      <w:szCs w:val="18"/>
    </w:rPr>
  </w:style>
  <w:style w:type="paragraph" w:styleId="18">
    <w:name w:val="List Paragraph"/>
    <w:basedOn w:val="1"/>
    <w:qFormat/>
    <w:uiPriority w:val="34"/>
    <w:pPr>
      <w:ind w:firstLine="420" w:firstLineChars="200"/>
    </w:pPr>
  </w:style>
  <w:style w:type="character" w:customStyle="1" w:styleId="19">
    <w:name w:val="批注框文本 字符"/>
    <w:basedOn w:val="11"/>
    <w:link w:val="4"/>
    <w:semiHidden/>
    <w:qFormat/>
    <w:uiPriority w:val="99"/>
    <w:rPr>
      <w:sz w:val="18"/>
      <w:szCs w:val="18"/>
    </w:rPr>
  </w:style>
  <w:style w:type="character" w:customStyle="1" w:styleId="20">
    <w:name w:val="批注文字 字符"/>
    <w:basedOn w:val="11"/>
    <w:link w:val="3"/>
    <w:semiHidden/>
    <w:qFormat/>
    <w:uiPriority w:val="99"/>
  </w:style>
  <w:style w:type="character" w:customStyle="1" w:styleId="21">
    <w:name w:val="批注主题 字符"/>
    <w:basedOn w:val="20"/>
    <w:link w:val="8"/>
    <w:semiHidden/>
    <w:qFormat/>
    <w:uiPriority w:val="99"/>
    <w:rPr>
      <w:b/>
      <w:bCs/>
    </w:rPr>
  </w:style>
  <w:style w:type="character" w:customStyle="1" w:styleId="22">
    <w:name w:val="未处理的提及1"/>
    <w:basedOn w:val="11"/>
    <w:semiHidden/>
    <w:unhideWhenUsed/>
    <w:qFormat/>
    <w:uiPriority w:val="99"/>
    <w:rPr>
      <w:color w:val="605E5C"/>
      <w:shd w:val="clear" w:color="auto" w:fill="E1DFDD"/>
    </w:rPr>
  </w:style>
  <w:style w:type="paragraph" w:customStyle="1" w:styleId="23">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BIT</Company>
  <Pages>6</Pages>
  <Words>896</Words>
  <Characters>949</Characters>
  <Lines>20</Lines>
  <Paragraphs>5</Paragraphs>
  <TotalTime>12</TotalTime>
  <ScaleCrop>false</ScaleCrop>
  <LinksUpToDate>false</LinksUpToDate>
  <CharactersWithSpaces>957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2026-06-18T07:10:00Z</dcterms:created>
  <dc:creator>微软用户</dc:creator>
  <cp:lastModifiedBy>我是幸福</cp:lastModifiedBy>
  <cp:lastPrinted>2017-04-14T01:50:00Z</cp:lastPrinted>
  <dcterms:modified xsi:type="dcterms:W3CDTF">2026-06-18T09:10:36Z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5BACD89403C0454F8DAAA67E880CDD67_13</vt:lpwstr>
  </property>
  <property fmtid="{D5CDD505-2E9C-101B-9397-08002B2CF9AE}" pid="4" name="KSOTemplateDocerSaveRecord">
    <vt:lpwstr>eyJoZGlkIjoiNGViMTZiYWJhNjIzYmZjNmVhMWQxNzk1NzIwNTI4ODAiLCJ1c2VySWQiOiIyMDc1NjYwNTMifQ==</vt:lpwstr>
  </property>
</Properties>
</file>